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A3" w:rsidRDefault="002F29A3" w:rsidP="00905CC9">
      <w:pPr>
        <w:pStyle w:val="Tytu"/>
        <w:jc w:val="left"/>
        <w:rPr>
          <w:b/>
          <w:bCs w:val="0"/>
          <w:i w:val="0"/>
          <w:iCs w:val="0"/>
          <w:sz w:val="22"/>
          <w:szCs w:val="22"/>
        </w:rPr>
      </w:pPr>
    </w:p>
    <w:p w:rsidR="00297491" w:rsidRPr="00061751" w:rsidRDefault="00297491" w:rsidP="00F75593">
      <w:pPr>
        <w:pStyle w:val="Tytu"/>
        <w:rPr>
          <w:b/>
          <w:bCs w:val="0"/>
          <w:i w:val="0"/>
          <w:iCs w:val="0"/>
          <w:sz w:val="22"/>
          <w:szCs w:val="22"/>
        </w:rPr>
      </w:pPr>
      <w:r w:rsidRPr="00061751">
        <w:rPr>
          <w:b/>
          <w:bCs w:val="0"/>
          <w:i w:val="0"/>
          <w:iCs w:val="0"/>
          <w:sz w:val="22"/>
          <w:szCs w:val="22"/>
        </w:rPr>
        <w:t>UMOWA</w:t>
      </w:r>
    </w:p>
    <w:p w:rsidR="00297491" w:rsidRPr="00061751" w:rsidRDefault="00297491" w:rsidP="00297491">
      <w:pPr>
        <w:pStyle w:val="Nagwek"/>
        <w:tabs>
          <w:tab w:val="left" w:pos="708"/>
        </w:tabs>
        <w:rPr>
          <w:bCs/>
          <w:iCs/>
          <w:sz w:val="22"/>
          <w:szCs w:val="22"/>
        </w:rPr>
      </w:pPr>
    </w:p>
    <w:p w:rsidR="008200B6" w:rsidRDefault="00297491" w:rsidP="00B41BF4">
      <w:pPr>
        <w:pStyle w:val="Standard"/>
        <w:ind w:firstLine="708"/>
        <w:jc w:val="both"/>
        <w:rPr>
          <w:sz w:val="22"/>
          <w:szCs w:val="22"/>
        </w:rPr>
      </w:pPr>
      <w:r w:rsidRPr="00061751">
        <w:rPr>
          <w:sz w:val="22"/>
          <w:szCs w:val="22"/>
        </w:rPr>
        <w:t>Zawarta w dniu</w:t>
      </w:r>
      <w:r w:rsidR="000C08CD" w:rsidRPr="00061751">
        <w:rPr>
          <w:sz w:val="22"/>
          <w:szCs w:val="22"/>
        </w:rPr>
        <w:t xml:space="preserve">: </w:t>
      </w:r>
      <w:r w:rsidR="001C43E4">
        <w:rPr>
          <w:sz w:val="22"/>
          <w:szCs w:val="22"/>
        </w:rPr>
        <w:t>………..</w:t>
      </w:r>
      <w:r w:rsidR="000C08CD" w:rsidRPr="00061751">
        <w:rPr>
          <w:sz w:val="22"/>
          <w:szCs w:val="22"/>
        </w:rPr>
        <w:t xml:space="preserve"> </w:t>
      </w:r>
      <w:r w:rsidRPr="00061751">
        <w:rPr>
          <w:sz w:val="22"/>
          <w:szCs w:val="22"/>
        </w:rPr>
        <w:t xml:space="preserve">w </w:t>
      </w:r>
      <w:r w:rsidR="00932CE9">
        <w:rPr>
          <w:sz w:val="22"/>
          <w:szCs w:val="22"/>
        </w:rPr>
        <w:t xml:space="preserve">Zgierzu </w:t>
      </w:r>
      <w:r w:rsidRPr="00061751">
        <w:rPr>
          <w:sz w:val="22"/>
          <w:szCs w:val="22"/>
        </w:rPr>
        <w:t xml:space="preserve"> pomiędzy</w:t>
      </w:r>
      <w:r w:rsidRPr="008200B6">
        <w:rPr>
          <w:sz w:val="22"/>
          <w:szCs w:val="22"/>
        </w:rPr>
        <w:t>:</w:t>
      </w:r>
      <w:r w:rsidR="00B41BF4" w:rsidRPr="008200B6">
        <w:rPr>
          <w:sz w:val="22"/>
          <w:szCs w:val="22"/>
        </w:rPr>
        <w:t xml:space="preserve"> </w:t>
      </w:r>
      <w:r w:rsidR="008200B6">
        <w:rPr>
          <w:bCs/>
          <w:sz w:val="22"/>
          <w:szCs w:val="22"/>
        </w:rPr>
        <w:t xml:space="preserve">Centrum Medycznym Boruta Sp. z o.o. </w:t>
      </w:r>
      <w:r w:rsidR="00320689">
        <w:rPr>
          <w:bCs/>
          <w:sz w:val="22"/>
          <w:szCs w:val="22"/>
        </w:rPr>
        <w:br/>
      </w:r>
      <w:r w:rsidR="008200B6">
        <w:rPr>
          <w:bCs/>
          <w:sz w:val="22"/>
          <w:szCs w:val="22"/>
        </w:rPr>
        <w:t>w Zgierzu, ul. A. Struga 2-4, 95-100 Zgierz</w:t>
      </w:r>
      <w:r w:rsidR="000C08CD" w:rsidRPr="00061751">
        <w:rPr>
          <w:bCs/>
          <w:sz w:val="22"/>
          <w:szCs w:val="22"/>
        </w:rPr>
        <w:t xml:space="preserve">, </w:t>
      </w:r>
      <w:r w:rsidR="008200B6">
        <w:rPr>
          <w:bCs/>
          <w:sz w:val="22"/>
          <w:szCs w:val="22"/>
        </w:rPr>
        <w:t xml:space="preserve"> NIP : 732-217-05-33, </w:t>
      </w:r>
      <w:r w:rsidR="008200B6">
        <w:rPr>
          <w:sz w:val="22"/>
          <w:szCs w:val="22"/>
        </w:rPr>
        <w:t>reprezentowany</w:t>
      </w:r>
      <w:r w:rsidR="000C08CD" w:rsidRPr="00061751">
        <w:rPr>
          <w:sz w:val="22"/>
          <w:szCs w:val="22"/>
        </w:rPr>
        <w:t xml:space="preserve"> przez</w:t>
      </w:r>
      <w:r w:rsidR="008200B6">
        <w:rPr>
          <w:sz w:val="22"/>
          <w:szCs w:val="22"/>
        </w:rPr>
        <w:t>:</w:t>
      </w:r>
    </w:p>
    <w:p w:rsidR="00B41BF4" w:rsidRPr="00061751" w:rsidRDefault="008200B6" w:rsidP="00320689">
      <w:pPr>
        <w:pStyle w:val="Standard"/>
        <w:jc w:val="both"/>
        <w:rPr>
          <w:sz w:val="22"/>
          <w:szCs w:val="22"/>
        </w:rPr>
      </w:pPr>
      <w:r>
        <w:rPr>
          <w:sz w:val="22"/>
          <w:szCs w:val="22"/>
        </w:rPr>
        <w:t>Zbigniewa Murasa – Prezesa Zarządu</w:t>
      </w:r>
      <w:r w:rsidR="000C08CD" w:rsidRPr="00061751">
        <w:rPr>
          <w:sz w:val="22"/>
          <w:szCs w:val="22"/>
        </w:rPr>
        <w:t>, zwaną dalej „Zamawiającym”</w:t>
      </w:r>
    </w:p>
    <w:p w:rsidR="008734FB" w:rsidRPr="00BC57CA" w:rsidRDefault="00297491" w:rsidP="008734FB">
      <w:pPr>
        <w:jc w:val="both"/>
      </w:pPr>
      <w:r w:rsidRPr="00BC57CA">
        <w:t xml:space="preserve">a </w:t>
      </w:r>
    </w:p>
    <w:p w:rsidR="005429F0" w:rsidRPr="00E627B2" w:rsidRDefault="008E119E" w:rsidP="00DB5598">
      <w:r w:rsidRPr="00BC57CA">
        <w:t>Firmą:</w:t>
      </w:r>
      <w:r w:rsidR="00ED07EA" w:rsidRPr="00BC57CA">
        <w:rPr>
          <w:bCs/>
          <w:lang w:eastAsia="en-US"/>
        </w:rPr>
        <w:t xml:space="preserve"> </w:t>
      </w:r>
      <w:r w:rsidR="001C43E4">
        <w:rPr>
          <w:bCs/>
          <w:lang w:eastAsia="en-US"/>
        </w:rPr>
        <w:t>…………………………………………………………………………………………...</w:t>
      </w:r>
      <w:r w:rsidRPr="00BC57CA">
        <w:rPr>
          <w:rFonts w:eastAsiaTheme="minorHAnsi"/>
          <w:lang w:eastAsia="en-US"/>
        </w:rPr>
        <w:t xml:space="preserve"> wpisaną do</w:t>
      </w:r>
      <w:r w:rsidR="00FE6C97" w:rsidRPr="00BC57CA">
        <w:rPr>
          <w:rFonts w:eastAsiaTheme="minorHAnsi"/>
          <w:lang w:eastAsia="en-US"/>
        </w:rPr>
        <w:t xml:space="preserve"> </w:t>
      </w:r>
      <w:r w:rsidR="00FE6C97" w:rsidRPr="00BC57CA">
        <w:rPr>
          <w:rStyle w:val="text"/>
        </w:rPr>
        <w:t>Centralnej Ewidencji i Informacji o Działalności Gospodarczej</w:t>
      </w:r>
      <w:r w:rsidRPr="00BC57CA">
        <w:rPr>
          <w:rFonts w:eastAsiaTheme="minorHAnsi"/>
          <w:lang w:eastAsia="en-US"/>
        </w:rPr>
        <w:t>,  mając</w:t>
      </w:r>
      <w:r w:rsidR="00B11BAD" w:rsidRPr="00BC57CA">
        <w:rPr>
          <w:rFonts w:eastAsiaTheme="minorHAnsi"/>
          <w:lang w:eastAsia="en-US"/>
        </w:rPr>
        <w:t>ej</w:t>
      </w:r>
      <w:r w:rsidRPr="00BC57CA">
        <w:rPr>
          <w:rFonts w:eastAsiaTheme="minorHAnsi"/>
          <w:lang w:eastAsia="en-US"/>
        </w:rPr>
        <w:t xml:space="preserve"> nadany nr NIP </w:t>
      </w:r>
      <w:r w:rsidR="001C43E4">
        <w:rPr>
          <w:rFonts w:eastAsiaTheme="minorHAnsi"/>
          <w:lang w:eastAsia="en-US"/>
        </w:rPr>
        <w:t>…………… oraz …………….</w:t>
      </w:r>
      <w:r w:rsidRPr="00BC57CA">
        <w:rPr>
          <w:rFonts w:eastAsiaTheme="minorHAnsi"/>
          <w:lang w:eastAsia="en-US"/>
        </w:rPr>
        <w:t>, zwanym dalszej części umowy  „Wykonawc</w:t>
      </w:r>
      <w:r w:rsidR="00B11BAD" w:rsidRPr="00BC57CA">
        <w:rPr>
          <w:rFonts w:eastAsiaTheme="minorHAnsi"/>
          <w:lang w:eastAsia="en-US"/>
        </w:rPr>
        <w:t xml:space="preserve">ą”   w imieniu której działa </w:t>
      </w:r>
      <w:r w:rsidR="001C43E4">
        <w:rPr>
          <w:rFonts w:eastAsiaTheme="minorHAnsi"/>
          <w:lang w:eastAsia="en-US"/>
        </w:rPr>
        <w:t>………………………</w:t>
      </w:r>
    </w:p>
    <w:p w:rsidR="00297491" w:rsidRPr="00BC57CA" w:rsidRDefault="00297491" w:rsidP="00947A47">
      <w:pPr>
        <w:widowControl w:val="0"/>
        <w:autoSpaceDE w:val="0"/>
        <w:autoSpaceDN w:val="0"/>
        <w:adjustRightInd w:val="0"/>
        <w:rPr>
          <w:b/>
          <w:bCs/>
          <w:color w:val="FF0000"/>
          <w:sz w:val="22"/>
          <w:szCs w:val="22"/>
        </w:rPr>
      </w:pPr>
    </w:p>
    <w:p w:rsidR="00297491" w:rsidRPr="00061751" w:rsidRDefault="00297491" w:rsidP="006924F5">
      <w:pPr>
        <w:widowControl w:val="0"/>
        <w:autoSpaceDE w:val="0"/>
        <w:autoSpaceDN w:val="0"/>
        <w:adjustRightInd w:val="0"/>
        <w:jc w:val="center"/>
        <w:rPr>
          <w:b/>
          <w:bCs/>
          <w:sz w:val="22"/>
          <w:szCs w:val="22"/>
        </w:rPr>
      </w:pPr>
      <w:r w:rsidRPr="00061751">
        <w:rPr>
          <w:b/>
          <w:bCs/>
          <w:sz w:val="22"/>
          <w:szCs w:val="22"/>
        </w:rPr>
        <w:t>§ 1</w:t>
      </w:r>
    </w:p>
    <w:p w:rsidR="00F941B2" w:rsidRDefault="00297491" w:rsidP="00F941B2">
      <w:pPr>
        <w:jc w:val="both"/>
      </w:pPr>
      <w:r w:rsidRPr="00FC5BAE">
        <w:t>Z</w:t>
      </w:r>
      <w:r w:rsidR="00B97080">
        <w:t>a</w:t>
      </w:r>
      <w:r w:rsidRPr="00FC5BAE">
        <w:t xml:space="preserve">mawiający zleca, a </w:t>
      </w:r>
      <w:r w:rsidR="006924F5" w:rsidRPr="00FC5BAE">
        <w:t>Wykonawca</w:t>
      </w:r>
      <w:r w:rsidR="00B97080">
        <w:t xml:space="preserve"> zobowiązuje się do </w:t>
      </w:r>
      <w:r w:rsidRPr="00FC5BAE">
        <w:t>wykonania zadania pn</w:t>
      </w:r>
      <w:r w:rsidR="0061399A">
        <w:t xml:space="preserve">.: </w:t>
      </w:r>
      <w:r w:rsidR="008A232E">
        <w:t>„</w:t>
      </w:r>
      <w:r w:rsidR="00F941B2">
        <w:t xml:space="preserve">Dostawa </w:t>
      </w:r>
      <w:r w:rsidR="00F941B2">
        <w:br/>
        <w:t xml:space="preserve">z montażem, konfiguracją serwera telekomunikacyjnego Panasonic KX-NS1000NE i migracja do niego centrali telefonicznej Panasonic </w:t>
      </w:r>
      <w:proofErr w:type="spellStart"/>
      <w:r w:rsidR="00F941B2">
        <w:t>KX-TDE</w:t>
      </w:r>
      <w:proofErr w:type="spellEnd"/>
      <w:r w:rsidR="00F941B2">
        <w:t xml:space="preserve"> 200CE umożliwiając zaimplementowanie nowych funkcji </w:t>
      </w:r>
      <w:proofErr w:type="spellStart"/>
      <w:r w:rsidR="00F941B2">
        <w:t>tj</w:t>
      </w:r>
      <w:proofErr w:type="spellEnd"/>
      <w:r w:rsidR="00F941B2">
        <w:t>:</w:t>
      </w:r>
    </w:p>
    <w:p w:rsidR="00F941B2" w:rsidRDefault="00F941B2" w:rsidP="00F941B2">
      <w:pPr>
        <w:jc w:val="both"/>
      </w:pPr>
      <w:r>
        <w:t>- kolejkowanie połączeń,</w:t>
      </w:r>
    </w:p>
    <w:p w:rsidR="00F941B2" w:rsidRDefault="00F941B2" w:rsidP="00F941B2">
      <w:pPr>
        <w:jc w:val="both"/>
      </w:pPr>
      <w:r>
        <w:t>- nagrywanie połączeń,</w:t>
      </w:r>
    </w:p>
    <w:p w:rsidR="00F941B2" w:rsidRDefault="00F941B2" w:rsidP="00F941B2">
      <w:pPr>
        <w:jc w:val="both"/>
      </w:pPr>
      <w:r>
        <w:t xml:space="preserve">- funkcje </w:t>
      </w:r>
      <w:proofErr w:type="spellStart"/>
      <w:r>
        <w:t>call</w:t>
      </w:r>
      <w:proofErr w:type="spellEnd"/>
      <w:r>
        <w:t xml:space="preserve"> center,</w:t>
      </w:r>
    </w:p>
    <w:p w:rsidR="00F941B2" w:rsidRDefault="00F941B2" w:rsidP="00F941B2">
      <w:pPr>
        <w:jc w:val="both"/>
        <w:rPr>
          <w:sz w:val="22"/>
          <w:szCs w:val="22"/>
          <w:lang w:eastAsia="en-US"/>
        </w:rPr>
      </w:pPr>
      <w:r>
        <w:t xml:space="preserve">- aplikacje </w:t>
      </w:r>
      <w:proofErr w:type="spellStart"/>
      <w:r>
        <w:t>softphone</w:t>
      </w:r>
      <w:proofErr w:type="spellEnd"/>
      <w:r>
        <w:t xml:space="preserve"> na komputer PC</w:t>
      </w:r>
      <w:bookmarkStart w:id="0" w:name="_Hlk33279460"/>
      <w:bookmarkEnd w:id="0"/>
      <w:r w:rsidR="002F29A3">
        <w:t>.</w:t>
      </w:r>
      <w:r>
        <w:t>”</w:t>
      </w:r>
      <w:r w:rsidR="00913A1C">
        <w:rPr>
          <w:sz w:val="22"/>
          <w:szCs w:val="22"/>
          <w:lang w:eastAsia="en-US"/>
        </w:rPr>
        <w:t xml:space="preserve"> </w:t>
      </w:r>
    </w:p>
    <w:p w:rsidR="00297491" w:rsidRPr="00F941B2" w:rsidRDefault="009A43BC" w:rsidP="00F941B2">
      <w:pPr>
        <w:jc w:val="both"/>
      </w:pPr>
      <w:r w:rsidRPr="008A232E">
        <w:rPr>
          <w:bCs/>
          <w:sz w:val="22"/>
        </w:rPr>
        <w:t>S</w:t>
      </w:r>
      <w:r w:rsidR="00061751" w:rsidRPr="008A232E">
        <w:rPr>
          <w:bCs/>
          <w:sz w:val="22"/>
        </w:rPr>
        <w:t xml:space="preserve">zczegółowy opis przedmiotu zamówienia </w:t>
      </w:r>
      <w:r w:rsidRPr="008A232E">
        <w:rPr>
          <w:bCs/>
          <w:sz w:val="22"/>
        </w:rPr>
        <w:t xml:space="preserve">jest zawarty </w:t>
      </w:r>
      <w:r w:rsidR="00061751" w:rsidRPr="008A232E">
        <w:rPr>
          <w:bCs/>
          <w:sz w:val="22"/>
        </w:rPr>
        <w:t>w </w:t>
      </w:r>
      <w:r w:rsidR="00F95EE6" w:rsidRPr="008A232E">
        <w:rPr>
          <w:bCs/>
          <w:sz w:val="22"/>
        </w:rPr>
        <w:t xml:space="preserve"> </w:t>
      </w:r>
      <w:r w:rsidR="008200B6">
        <w:rPr>
          <w:bCs/>
          <w:sz w:val="22"/>
        </w:rPr>
        <w:t>ogłoszeniu</w:t>
      </w:r>
      <w:r w:rsidR="00061751" w:rsidRPr="008A232E">
        <w:rPr>
          <w:bCs/>
          <w:sz w:val="22"/>
        </w:rPr>
        <w:t xml:space="preserve"> </w:t>
      </w:r>
      <w:r w:rsidRPr="008A232E">
        <w:rPr>
          <w:bCs/>
          <w:sz w:val="22"/>
        </w:rPr>
        <w:t>przedmiotowego zapytania ofertowego oraz ofercie Wykonawcy</w:t>
      </w:r>
      <w:r w:rsidR="006C2093" w:rsidRPr="008A232E">
        <w:rPr>
          <w:sz w:val="22"/>
        </w:rPr>
        <w:t xml:space="preserve"> złożon</w:t>
      </w:r>
      <w:r w:rsidR="00061751" w:rsidRPr="008A232E">
        <w:rPr>
          <w:sz w:val="22"/>
        </w:rPr>
        <w:t>ej</w:t>
      </w:r>
      <w:r w:rsidR="006C2093" w:rsidRPr="008A232E">
        <w:rPr>
          <w:sz w:val="22"/>
        </w:rPr>
        <w:t xml:space="preserve"> w dniu </w:t>
      </w:r>
      <w:r w:rsidR="001C43E4" w:rsidRPr="008A232E">
        <w:rPr>
          <w:sz w:val="22"/>
        </w:rPr>
        <w:t>………..</w:t>
      </w:r>
      <w:r w:rsidR="00AE507B" w:rsidRPr="008A232E">
        <w:rPr>
          <w:sz w:val="22"/>
        </w:rPr>
        <w:t>.</w:t>
      </w:r>
      <w:r w:rsidR="008A232E" w:rsidRPr="008A232E">
        <w:rPr>
          <w:sz w:val="22"/>
        </w:rPr>
        <w:t>.</w:t>
      </w:r>
      <w:r w:rsidR="00F95EE6" w:rsidRPr="008A232E">
        <w:rPr>
          <w:sz w:val="22"/>
        </w:rPr>
        <w:t xml:space="preserve"> </w:t>
      </w:r>
      <w:r w:rsidR="008200B6">
        <w:rPr>
          <w:sz w:val="22"/>
        </w:rPr>
        <w:t>i stanowiący</w:t>
      </w:r>
      <w:r w:rsidRPr="008A232E">
        <w:rPr>
          <w:sz w:val="22"/>
        </w:rPr>
        <w:t xml:space="preserve"> </w:t>
      </w:r>
      <w:r w:rsidR="00F95EE6" w:rsidRPr="008A232E">
        <w:rPr>
          <w:sz w:val="22"/>
        </w:rPr>
        <w:t xml:space="preserve">załącznik do </w:t>
      </w:r>
      <w:r w:rsidR="00FC5BAE" w:rsidRPr="008A232E">
        <w:rPr>
          <w:sz w:val="22"/>
        </w:rPr>
        <w:t xml:space="preserve">niniejszej </w:t>
      </w:r>
      <w:r w:rsidR="00F95EE6" w:rsidRPr="008A232E">
        <w:rPr>
          <w:sz w:val="22"/>
        </w:rPr>
        <w:t>umowy.</w:t>
      </w:r>
    </w:p>
    <w:p w:rsidR="000B78EF" w:rsidRPr="001A3FC7" w:rsidRDefault="000B78EF" w:rsidP="0065388B">
      <w:pPr>
        <w:pStyle w:val="Akapitzlist"/>
        <w:tabs>
          <w:tab w:val="left" w:pos="0"/>
        </w:tabs>
        <w:overflowPunct w:val="0"/>
        <w:autoSpaceDE w:val="0"/>
        <w:adjustRightInd w:val="0"/>
        <w:spacing w:after="0"/>
        <w:ind w:left="0"/>
        <w:jc w:val="both"/>
        <w:rPr>
          <w:rFonts w:ascii="Times New Roman" w:hAnsi="Times New Roman" w:cs="Times New Roman"/>
          <w:color w:val="FF0000"/>
        </w:rPr>
      </w:pPr>
    </w:p>
    <w:p w:rsidR="006C2093" w:rsidRPr="00061751" w:rsidRDefault="00297491" w:rsidP="006C2093">
      <w:pPr>
        <w:widowControl w:val="0"/>
        <w:autoSpaceDE w:val="0"/>
        <w:autoSpaceDN w:val="0"/>
        <w:adjustRightInd w:val="0"/>
        <w:jc w:val="center"/>
        <w:rPr>
          <w:b/>
          <w:bCs/>
          <w:sz w:val="22"/>
          <w:szCs w:val="22"/>
        </w:rPr>
      </w:pPr>
      <w:r w:rsidRPr="00061751">
        <w:rPr>
          <w:b/>
          <w:bCs/>
          <w:sz w:val="22"/>
          <w:szCs w:val="22"/>
        </w:rPr>
        <w:t>§ 2</w:t>
      </w:r>
    </w:p>
    <w:p w:rsidR="006C2093" w:rsidRPr="00061751" w:rsidRDefault="006C2093" w:rsidP="00D72F0F">
      <w:pPr>
        <w:pStyle w:val="Akapitzlist"/>
        <w:widowControl w:val="0"/>
        <w:tabs>
          <w:tab w:val="left" w:pos="142"/>
        </w:tabs>
        <w:autoSpaceDE w:val="0"/>
        <w:autoSpaceDN w:val="0"/>
        <w:adjustRightInd w:val="0"/>
        <w:spacing w:after="0"/>
        <w:ind w:left="0"/>
        <w:jc w:val="both"/>
        <w:rPr>
          <w:rFonts w:ascii="Times New Roman" w:hAnsi="Times New Roman" w:cs="Times New Roman"/>
        </w:rPr>
      </w:pPr>
      <w:r w:rsidRPr="00061751">
        <w:rPr>
          <w:rFonts w:ascii="Times New Roman" w:hAnsi="Times New Roman" w:cs="Times New Roman"/>
        </w:rPr>
        <w:t xml:space="preserve">1. </w:t>
      </w:r>
      <w:r w:rsidR="00297491" w:rsidRPr="00061751">
        <w:rPr>
          <w:rFonts w:ascii="Times New Roman" w:hAnsi="Times New Roman" w:cs="Times New Roman"/>
        </w:rPr>
        <w:t>Ustala się wynagrodzenie ryczałtowe</w:t>
      </w:r>
      <w:r w:rsidR="006924F5" w:rsidRPr="00061751">
        <w:rPr>
          <w:rFonts w:ascii="Times New Roman" w:hAnsi="Times New Roman" w:cs="Times New Roman"/>
        </w:rPr>
        <w:t xml:space="preserve"> dla</w:t>
      </w:r>
      <w:r w:rsidR="00297491" w:rsidRPr="00061751">
        <w:rPr>
          <w:rFonts w:ascii="Times New Roman" w:hAnsi="Times New Roman" w:cs="Times New Roman"/>
        </w:rPr>
        <w:t xml:space="preserve"> </w:t>
      </w:r>
      <w:r w:rsidR="006924F5" w:rsidRPr="00061751">
        <w:rPr>
          <w:rFonts w:ascii="Times New Roman" w:hAnsi="Times New Roman" w:cs="Times New Roman"/>
        </w:rPr>
        <w:t>Wykonawcy</w:t>
      </w:r>
      <w:r w:rsidR="00297491" w:rsidRPr="00061751">
        <w:rPr>
          <w:rFonts w:ascii="Times New Roman" w:hAnsi="Times New Roman" w:cs="Times New Roman"/>
        </w:rPr>
        <w:t xml:space="preserve"> zgodnie z ceną ofertową w wysokości </w:t>
      </w:r>
    </w:p>
    <w:p w:rsidR="00297491" w:rsidRPr="00F95EE6" w:rsidRDefault="000B78EF" w:rsidP="00D72F0F">
      <w:pPr>
        <w:widowControl w:val="0"/>
        <w:tabs>
          <w:tab w:val="left" w:pos="142"/>
        </w:tabs>
        <w:autoSpaceDE w:val="0"/>
        <w:autoSpaceDN w:val="0"/>
        <w:adjustRightInd w:val="0"/>
        <w:jc w:val="both"/>
      </w:pPr>
      <w:r w:rsidRPr="00061751">
        <w:rPr>
          <w:bCs/>
        </w:rPr>
        <w:t xml:space="preserve">  </w:t>
      </w:r>
      <w:r w:rsidR="00061751">
        <w:rPr>
          <w:bCs/>
        </w:rPr>
        <w:t xml:space="preserve">  </w:t>
      </w:r>
      <w:r w:rsidR="001C43E4">
        <w:rPr>
          <w:bCs/>
        </w:rPr>
        <w:t>………………………………………………………………………………………..</w:t>
      </w:r>
      <w:r w:rsidR="00297491" w:rsidRPr="00061751">
        <w:t>.</w:t>
      </w:r>
    </w:p>
    <w:p w:rsidR="00B11BAD" w:rsidRPr="00061751" w:rsidRDefault="006C2093" w:rsidP="00D72F0F">
      <w:pPr>
        <w:widowControl w:val="0"/>
        <w:autoSpaceDE w:val="0"/>
        <w:autoSpaceDN w:val="0"/>
        <w:adjustRightInd w:val="0"/>
        <w:jc w:val="both"/>
      </w:pPr>
      <w:r w:rsidRPr="00061751">
        <w:rPr>
          <w:sz w:val="22"/>
          <w:szCs w:val="22"/>
        </w:rPr>
        <w:t xml:space="preserve">2. </w:t>
      </w:r>
      <w:r w:rsidR="00297491" w:rsidRPr="00061751">
        <w:rPr>
          <w:sz w:val="22"/>
          <w:szCs w:val="22"/>
        </w:rPr>
        <w:t>Wy</w:t>
      </w:r>
      <w:r w:rsidR="000B78EF" w:rsidRPr="00061751">
        <w:rPr>
          <w:sz w:val="22"/>
          <w:szCs w:val="22"/>
        </w:rPr>
        <w:t xml:space="preserve">nagrodzenie zawiera podatek VAT oraz </w:t>
      </w:r>
      <w:r w:rsidR="00297491" w:rsidRPr="00061751">
        <w:rPr>
          <w:sz w:val="22"/>
          <w:szCs w:val="22"/>
        </w:rPr>
        <w:t xml:space="preserve"> koszt </w:t>
      </w:r>
      <w:r w:rsidRPr="00061751">
        <w:rPr>
          <w:sz w:val="22"/>
          <w:szCs w:val="22"/>
        </w:rPr>
        <w:t xml:space="preserve">dostawy </w:t>
      </w:r>
      <w:r w:rsidR="000B78EF" w:rsidRPr="00061751">
        <w:rPr>
          <w:sz w:val="22"/>
          <w:szCs w:val="22"/>
        </w:rPr>
        <w:t xml:space="preserve">do siedziby </w:t>
      </w:r>
      <w:r w:rsidR="001D5E48" w:rsidRPr="00061751">
        <w:rPr>
          <w:sz w:val="22"/>
          <w:szCs w:val="22"/>
        </w:rPr>
        <w:t>Zamawiającego</w:t>
      </w:r>
      <w:r w:rsidRPr="00061751">
        <w:rPr>
          <w:sz w:val="22"/>
          <w:szCs w:val="22"/>
        </w:rPr>
        <w:t xml:space="preserve"> </w:t>
      </w:r>
      <w:r w:rsidR="00B11BAD" w:rsidRPr="00061751">
        <w:rPr>
          <w:sz w:val="22"/>
          <w:szCs w:val="22"/>
        </w:rPr>
        <w:t xml:space="preserve">na </w:t>
      </w:r>
      <w:r w:rsidRPr="00061751">
        <w:rPr>
          <w:sz w:val="22"/>
          <w:szCs w:val="22"/>
        </w:rPr>
        <w:t xml:space="preserve"> adres:</w:t>
      </w:r>
      <w:r w:rsidRPr="00061751">
        <w:t xml:space="preserve"> </w:t>
      </w:r>
    </w:p>
    <w:p w:rsidR="004004CD" w:rsidRPr="00061751" w:rsidRDefault="00B11BAD" w:rsidP="00D72F0F">
      <w:pPr>
        <w:widowControl w:val="0"/>
        <w:autoSpaceDE w:val="0"/>
        <w:autoSpaceDN w:val="0"/>
        <w:adjustRightInd w:val="0"/>
        <w:jc w:val="both"/>
      </w:pPr>
      <w:r w:rsidRPr="00061751">
        <w:t xml:space="preserve">    </w:t>
      </w:r>
      <w:r w:rsidR="003513BF">
        <w:t>ul</w:t>
      </w:r>
      <w:r w:rsidR="000B78EF" w:rsidRPr="00061751">
        <w:t xml:space="preserve">. </w:t>
      </w:r>
      <w:r w:rsidR="008200B6">
        <w:t>A. Struga 2-4, 95-100 Zgierz</w:t>
      </w:r>
      <w:r w:rsidR="001D5E48" w:rsidRPr="00061751">
        <w:rPr>
          <w:sz w:val="22"/>
          <w:szCs w:val="22"/>
        </w:rPr>
        <w:t xml:space="preserve">. </w:t>
      </w:r>
    </w:p>
    <w:p w:rsidR="003513BF" w:rsidRDefault="004004CD" w:rsidP="00320689">
      <w:pPr>
        <w:widowControl w:val="0"/>
        <w:autoSpaceDE w:val="0"/>
        <w:autoSpaceDN w:val="0"/>
        <w:adjustRightInd w:val="0"/>
        <w:ind w:left="284" w:hanging="284"/>
        <w:jc w:val="both"/>
        <w:rPr>
          <w:bCs/>
          <w:sz w:val="22"/>
          <w:szCs w:val="22"/>
        </w:rPr>
      </w:pPr>
      <w:r w:rsidRPr="00061751">
        <w:rPr>
          <w:sz w:val="22"/>
          <w:szCs w:val="22"/>
        </w:rPr>
        <w:t>3</w:t>
      </w:r>
      <w:r w:rsidR="00136ECF" w:rsidRPr="00061751">
        <w:rPr>
          <w:sz w:val="22"/>
          <w:szCs w:val="22"/>
        </w:rPr>
        <w:t xml:space="preserve">. </w:t>
      </w:r>
      <w:r w:rsidR="00FD4842">
        <w:rPr>
          <w:rStyle w:val="CharStyle82"/>
          <w:rFonts w:ascii="Times New Roman" w:hAnsi="Times New Roman" w:cs="Times New Roman"/>
          <w:sz w:val="22"/>
          <w:szCs w:val="22"/>
        </w:rPr>
        <w:t>Faktura  powinna być wystawiona</w:t>
      </w:r>
      <w:r w:rsidR="00136ECF" w:rsidRPr="00061751">
        <w:rPr>
          <w:rStyle w:val="CharStyle82"/>
          <w:rFonts w:ascii="Times New Roman" w:hAnsi="Times New Roman" w:cs="Times New Roman"/>
          <w:sz w:val="22"/>
          <w:szCs w:val="22"/>
        </w:rPr>
        <w:t xml:space="preserve"> </w:t>
      </w:r>
      <w:r w:rsidR="008200B6">
        <w:rPr>
          <w:rStyle w:val="CharStyle82"/>
          <w:rFonts w:ascii="Times New Roman" w:hAnsi="Times New Roman" w:cs="Times New Roman"/>
          <w:sz w:val="22"/>
          <w:szCs w:val="22"/>
        </w:rPr>
        <w:t>na Centrum</w:t>
      </w:r>
      <w:r w:rsidR="008200B6">
        <w:rPr>
          <w:rStyle w:val="CharStyle55"/>
          <w:rFonts w:ascii="Times New Roman" w:hAnsi="Times New Roman" w:cs="Times New Roman"/>
          <w:b/>
          <w:sz w:val="22"/>
          <w:szCs w:val="22"/>
        </w:rPr>
        <w:t xml:space="preserve"> </w:t>
      </w:r>
      <w:r w:rsidR="008200B6" w:rsidRPr="008200B6">
        <w:rPr>
          <w:rStyle w:val="CharStyle55"/>
          <w:rFonts w:ascii="Times New Roman" w:hAnsi="Times New Roman" w:cs="Times New Roman"/>
          <w:sz w:val="22"/>
          <w:szCs w:val="22"/>
        </w:rPr>
        <w:t>Medyczne Boruta Sp. z o.o.</w:t>
      </w:r>
      <w:r w:rsidR="008200B6">
        <w:rPr>
          <w:bCs/>
          <w:sz w:val="22"/>
          <w:szCs w:val="22"/>
        </w:rPr>
        <w:t xml:space="preserve">, ul. A. Struga 2-4, </w:t>
      </w:r>
      <w:r w:rsidR="00320689">
        <w:rPr>
          <w:bCs/>
          <w:sz w:val="22"/>
          <w:szCs w:val="22"/>
        </w:rPr>
        <w:br/>
      </w:r>
      <w:r w:rsidR="008200B6">
        <w:rPr>
          <w:bCs/>
          <w:sz w:val="22"/>
          <w:szCs w:val="22"/>
        </w:rPr>
        <w:t>95-100 Zgierz, NIP: 732-217-05-33.</w:t>
      </w:r>
      <w:r w:rsidR="00136ECF" w:rsidRPr="00061751">
        <w:rPr>
          <w:bCs/>
          <w:sz w:val="22"/>
          <w:szCs w:val="22"/>
        </w:rPr>
        <w:t xml:space="preserve"> Płatne przelewem</w:t>
      </w:r>
      <w:r w:rsidR="00F27A3F" w:rsidRPr="00061751">
        <w:rPr>
          <w:bCs/>
          <w:sz w:val="22"/>
          <w:szCs w:val="22"/>
        </w:rPr>
        <w:t xml:space="preserve"> </w:t>
      </w:r>
      <w:r w:rsidR="003513BF">
        <w:rPr>
          <w:bCs/>
          <w:sz w:val="22"/>
          <w:szCs w:val="22"/>
        </w:rPr>
        <w:t xml:space="preserve">z terminem co najmniej </w:t>
      </w:r>
      <w:r w:rsidR="00061751">
        <w:rPr>
          <w:bCs/>
          <w:sz w:val="22"/>
          <w:szCs w:val="22"/>
        </w:rPr>
        <w:t>14</w:t>
      </w:r>
      <w:r w:rsidR="00136ECF" w:rsidRPr="00061751">
        <w:rPr>
          <w:bCs/>
          <w:sz w:val="22"/>
          <w:szCs w:val="22"/>
        </w:rPr>
        <w:t xml:space="preserve"> dni od daty </w:t>
      </w:r>
      <w:r w:rsidR="003513BF">
        <w:rPr>
          <w:bCs/>
          <w:sz w:val="22"/>
          <w:szCs w:val="22"/>
        </w:rPr>
        <w:t xml:space="preserve"> </w:t>
      </w:r>
    </w:p>
    <w:p w:rsidR="00297491" w:rsidRPr="00061751" w:rsidRDefault="003513BF" w:rsidP="00D72F0F">
      <w:pPr>
        <w:widowControl w:val="0"/>
        <w:autoSpaceDE w:val="0"/>
        <w:autoSpaceDN w:val="0"/>
        <w:adjustRightInd w:val="0"/>
        <w:jc w:val="both"/>
        <w:rPr>
          <w:bCs/>
          <w:sz w:val="22"/>
          <w:szCs w:val="22"/>
        </w:rPr>
      </w:pPr>
      <w:r>
        <w:rPr>
          <w:bCs/>
          <w:sz w:val="22"/>
          <w:szCs w:val="22"/>
        </w:rPr>
        <w:t xml:space="preserve">    </w:t>
      </w:r>
      <w:r w:rsidR="00136ECF" w:rsidRPr="00061751">
        <w:rPr>
          <w:bCs/>
          <w:sz w:val="22"/>
          <w:szCs w:val="22"/>
        </w:rPr>
        <w:t>wystawienia faktury</w:t>
      </w:r>
      <w:r w:rsidR="00222047" w:rsidRPr="00061751">
        <w:rPr>
          <w:bCs/>
          <w:sz w:val="22"/>
          <w:szCs w:val="22"/>
        </w:rPr>
        <w:t>, po</w:t>
      </w:r>
      <w:r w:rsidR="002F29A3">
        <w:rPr>
          <w:bCs/>
          <w:sz w:val="22"/>
          <w:szCs w:val="22"/>
        </w:rPr>
        <w:t xml:space="preserve"> wykonaniu</w:t>
      </w:r>
      <w:r w:rsidR="00222047" w:rsidRPr="00061751">
        <w:rPr>
          <w:bCs/>
          <w:sz w:val="22"/>
          <w:szCs w:val="22"/>
        </w:rPr>
        <w:t xml:space="preserve"> przedmiotu umowy</w:t>
      </w:r>
      <w:r w:rsidR="00136ECF" w:rsidRPr="00061751">
        <w:rPr>
          <w:bCs/>
          <w:sz w:val="22"/>
          <w:szCs w:val="22"/>
        </w:rPr>
        <w:t>.</w:t>
      </w:r>
    </w:p>
    <w:p w:rsidR="000B78EF" w:rsidRPr="001A3FC7" w:rsidRDefault="000B78EF" w:rsidP="00297491">
      <w:pPr>
        <w:widowControl w:val="0"/>
        <w:autoSpaceDE w:val="0"/>
        <w:autoSpaceDN w:val="0"/>
        <w:adjustRightInd w:val="0"/>
        <w:jc w:val="center"/>
        <w:rPr>
          <w:b/>
          <w:bCs/>
          <w:color w:val="FF0000"/>
          <w:sz w:val="22"/>
          <w:szCs w:val="22"/>
        </w:rPr>
      </w:pPr>
    </w:p>
    <w:p w:rsidR="00297491" w:rsidRPr="00061751" w:rsidRDefault="00297491" w:rsidP="00297491">
      <w:pPr>
        <w:widowControl w:val="0"/>
        <w:autoSpaceDE w:val="0"/>
        <w:autoSpaceDN w:val="0"/>
        <w:adjustRightInd w:val="0"/>
        <w:jc w:val="center"/>
        <w:rPr>
          <w:b/>
          <w:bCs/>
          <w:sz w:val="22"/>
          <w:szCs w:val="22"/>
        </w:rPr>
      </w:pPr>
      <w:r w:rsidRPr="00061751">
        <w:rPr>
          <w:b/>
          <w:bCs/>
          <w:sz w:val="22"/>
          <w:szCs w:val="22"/>
        </w:rPr>
        <w:t>§ 3</w:t>
      </w:r>
    </w:p>
    <w:p w:rsidR="007E5F3F" w:rsidRPr="00061751" w:rsidRDefault="006924F5" w:rsidP="00297491">
      <w:pPr>
        <w:widowControl w:val="0"/>
        <w:numPr>
          <w:ilvl w:val="0"/>
          <w:numId w:val="2"/>
        </w:numPr>
        <w:tabs>
          <w:tab w:val="clear" w:pos="720"/>
          <w:tab w:val="num" w:pos="284"/>
        </w:tabs>
        <w:autoSpaceDE w:val="0"/>
        <w:autoSpaceDN w:val="0"/>
        <w:adjustRightInd w:val="0"/>
        <w:ind w:left="284" w:hanging="284"/>
        <w:jc w:val="both"/>
        <w:rPr>
          <w:sz w:val="22"/>
          <w:szCs w:val="22"/>
        </w:rPr>
      </w:pPr>
      <w:r w:rsidRPr="00061751">
        <w:rPr>
          <w:sz w:val="22"/>
          <w:szCs w:val="22"/>
          <w:shd w:val="clear" w:color="auto" w:fill="FFFFFF"/>
        </w:rPr>
        <w:t>Wykonawca</w:t>
      </w:r>
      <w:r w:rsidR="00297491" w:rsidRPr="00061751">
        <w:rPr>
          <w:sz w:val="22"/>
          <w:szCs w:val="22"/>
          <w:shd w:val="clear" w:color="auto" w:fill="FFFFFF"/>
        </w:rPr>
        <w:t xml:space="preserve"> zobowiązuje się wykonać przedmiot umowy</w:t>
      </w:r>
      <w:r w:rsidRPr="00061751">
        <w:rPr>
          <w:sz w:val="22"/>
          <w:szCs w:val="22"/>
          <w:shd w:val="clear" w:color="auto" w:fill="FFFFFF"/>
        </w:rPr>
        <w:t xml:space="preserve"> </w:t>
      </w:r>
      <w:r w:rsidR="00151912" w:rsidRPr="00061751">
        <w:rPr>
          <w:sz w:val="22"/>
          <w:szCs w:val="22"/>
          <w:shd w:val="clear" w:color="auto" w:fill="FFFFFF"/>
        </w:rPr>
        <w:t xml:space="preserve">zgodnie ze złożoną ofertą </w:t>
      </w:r>
      <w:r w:rsidR="00297491" w:rsidRPr="00061751">
        <w:rPr>
          <w:sz w:val="22"/>
          <w:szCs w:val="22"/>
        </w:rPr>
        <w:t xml:space="preserve">w terminie </w:t>
      </w:r>
      <w:r w:rsidR="000B78EF" w:rsidRPr="00061751">
        <w:rPr>
          <w:sz w:val="22"/>
          <w:szCs w:val="22"/>
        </w:rPr>
        <w:t xml:space="preserve">do </w:t>
      </w:r>
      <w:r w:rsidR="008A232E">
        <w:rPr>
          <w:sz w:val="22"/>
          <w:szCs w:val="22"/>
        </w:rPr>
        <w:t>……………………</w:t>
      </w:r>
      <w:r w:rsidR="003513BF">
        <w:rPr>
          <w:sz w:val="22"/>
          <w:szCs w:val="22"/>
        </w:rPr>
        <w:t xml:space="preserve"> r.</w:t>
      </w:r>
      <w:r w:rsidR="00297491" w:rsidRPr="00061751">
        <w:rPr>
          <w:sz w:val="22"/>
          <w:szCs w:val="22"/>
        </w:rPr>
        <w:t xml:space="preserve"> </w:t>
      </w:r>
    </w:p>
    <w:p w:rsidR="000B78EF" w:rsidRPr="00905CC9" w:rsidRDefault="00297491" w:rsidP="00905CC9">
      <w:pPr>
        <w:pStyle w:val="Akapitzlist"/>
        <w:numPr>
          <w:ilvl w:val="0"/>
          <w:numId w:val="2"/>
        </w:numPr>
        <w:tabs>
          <w:tab w:val="clear" w:pos="720"/>
          <w:tab w:val="num" w:pos="0"/>
        </w:tabs>
        <w:autoSpaceDE w:val="0"/>
        <w:adjustRightInd w:val="0"/>
        <w:spacing w:after="0"/>
        <w:ind w:left="284" w:hanging="284"/>
        <w:rPr>
          <w:rFonts w:ascii="Times New Roman" w:hAnsi="Times New Roman" w:cs="Times New Roman"/>
          <w:lang w:eastAsia="pl-PL"/>
        </w:rPr>
      </w:pPr>
      <w:r w:rsidRPr="00061751">
        <w:rPr>
          <w:rFonts w:ascii="Times New Roman" w:hAnsi="Times New Roman" w:cs="Times New Roman"/>
        </w:rPr>
        <w:t>Wymienion</w:t>
      </w:r>
      <w:r w:rsidR="000B78EF" w:rsidRPr="00061751">
        <w:rPr>
          <w:rFonts w:ascii="Times New Roman" w:hAnsi="Times New Roman" w:cs="Times New Roman"/>
        </w:rPr>
        <w:t>e</w:t>
      </w:r>
      <w:r w:rsidRPr="00061751">
        <w:rPr>
          <w:rFonts w:ascii="Times New Roman" w:hAnsi="Times New Roman" w:cs="Times New Roman"/>
        </w:rPr>
        <w:t xml:space="preserve"> w opisie </w:t>
      </w:r>
      <w:r w:rsidR="006C2093" w:rsidRPr="00061751">
        <w:rPr>
          <w:rFonts w:ascii="Times New Roman" w:hAnsi="Times New Roman" w:cs="Times New Roman"/>
        </w:rPr>
        <w:t>przedmiot</w:t>
      </w:r>
      <w:r w:rsidR="000B78EF" w:rsidRPr="00061751">
        <w:rPr>
          <w:rFonts w:ascii="Times New Roman" w:hAnsi="Times New Roman" w:cs="Times New Roman"/>
        </w:rPr>
        <w:t>y</w:t>
      </w:r>
      <w:r w:rsidR="006C2093" w:rsidRPr="00061751">
        <w:rPr>
          <w:rFonts w:ascii="Times New Roman" w:hAnsi="Times New Roman" w:cs="Times New Roman"/>
        </w:rPr>
        <w:t xml:space="preserve"> umowy</w:t>
      </w:r>
      <w:r w:rsidR="007425F7" w:rsidRPr="00061751">
        <w:rPr>
          <w:rFonts w:ascii="Times New Roman" w:hAnsi="Times New Roman" w:cs="Times New Roman"/>
        </w:rPr>
        <w:t xml:space="preserve"> </w:t>
      </w:r>
      <w:r w:rsidR="00971CDD" w:rsidRPr="00061751">
        <w:rPr>
          <w:rFonts w:ascii="Times New Roman" w:hAnsi="Times New Roman" w:cs="Times New Roman"/>
        </w:rPr>
        <w:t>mus</w:t>
      </w:r>
      <w:r w:rsidR="000B78EF" w:rsidRPr="00061751">
        <w:rPr>
          <w:rFonts w:ascii="Times New Roman" w:hAnsi="Times New Roman" w:cs="Times New Roman"/>
        </w:rPr>
        <w:t>zą</w:t>
      </w:r>
      <w:r w:rsidRPr="00061751">
        <w:rPr>
          <w:rFonts w:ascii="Times New Roman" w:hAnsi="Times New Roman" w:cs="Times New Roman"/>
        </w:rPr>
        <w:t xml:space="preserve"> być woln</w:t>
      </w:r>
      <w:r w:rsidR="00D72F0F">
        <w:rPr>
          <w:rFonts w:ascii="Times New Roman" w:hAnsi="Times New Roman" w:cs="Times New Roman"/>
        </w:rPr>
        <w:t>e</w:t>
      </w:r>
      <w:r w:rsidR="00971CDD" w:rsidRPr="00061751">
        <w:rPr>
          <w:rFonts w:ascii="Times New Roman" w:hAnsi="Times New Roman" w:cs="Times New Roman"/>
        </w:rPr>
        <w:t xml:space="preserve"> </w:t>
      </w:r>
      <w:r w:rsidRPr="00061751">
        <w:rPr>
          <w:rFonts w:ascii="Times New Roman" w:hAnsi="Times New Roman" w:cs="Times New Roman"/>
        </w:rPr>
        <w:t>od obciążeń prawami osób trzecich.</w:t>
      </w:r>
    </w:p>
    <w:p w:rsidR="00297491" w:rsidRPr="00061751" w:rsidRDefault="00297491" w:rsidP="00297491">
      <w:pPr>
        <w:jc w:val="center"/>
        <w:rPr>
          <w:b/>
          <w:bCs/>
          <w:sz w:val="22"/>
          <w:szCs w:val="22"/>
        </w:rPr>
      </w:pPr>
      <w:r w:rsidRPr="00061751">
        <w:rPr>
          <w:b/>
          <w:bCs/>
          <w:sz w:val="22"/>
          <w:szCs w:val="22"/>
        </w:rPr>
        <w:t xml:space="preserve">§ </w:t>
      </w:r>
      <w:r w:rsidR="008734FB" w:rsidRPr="00061751">
        <w:rPr>
          <w:b/>
          <w:bCs/>
          <w:sz w:val="22"/>
          <w:szCs w:val="22"/>
        </w:rPr>
        <w:t>4</w:t>
      </w:r>
    </w:p>
    <w:p w:rsidR="00297491" w:rsidRPr="00061751" w:rsidRDefault="00297491" w:rsidP="007425F7">
      <w:pPr>
        <w:widowControl w:val="0"/>
        <w:autoSpaceDE w:val="0"/>
        <w:autoSpaceDN w:val="0"/>
        <w:adjustRightInd w:val="0"/>
        <w:jc w:val="center"/>
        <w:rPr>
          <w:sz w:val="22"/>
          <w:szCs w:val="22"/>
        </w:rPr>
      </w:pPr>
      <w:r w:rsidRPr="00061751">
        <w:rPr>
          <w:sz w:val="22"/>
          <w:szCs w:val="22"/>
        </w:rPr>
        <w:t>Strony postanawiają, że:</w:t>
      </w:r>
    </w:p>
    <w:p w:rsidR="00297491" w:rsidRPr="00061751" w:rsidRDefault="00297491" w:rsidP="00297491">
      <w:pPr>
        <w:widowControl w:val="0"/>
        <w:numPr>
          <w:ilvl w:val="0"/>
          <w:numId w:val="5"/>
        </w:numPr>
        <w:autoSpaceDE w:val="0"/>
        <w:autoSpaceDN w:val="0"/>
        <w:adjustRightInd w:val="0"/>
        <w:jc w:val="both"/>
        <w:rPr>
          <w:sz w:val="22"/>
          <w:szCs w:val="22"/>
        </w:rPr>
      </w:pPr>
      <w:r w:rsidRPr="00061751">
        <w:rPr>
          <w:sz w:val="22"/>
          <w:szCs w:val="22"/>
        </w:rPr>
        <w:t xml:space="preserve">Za przekroczenie terminu realizacji określonego w § 3 ust. 2 </w:t>
      </w:r>
      <w:r w:rsidR="00136ECF" w:rsidRPr="00061751">
        <w:rPr>
          <w:sz w:val="22"/>
          <w:szCs w:val="22"/>
        </w:rPr>
        <w:t>Wykonawca</w:t>
      </w:r>
      <w:r w:rsidRPr="00061751">
        <w:rPr>
          <w:sz w:val="22"/>
          <w:szCs w:val="22"/>
        </w:rPr>
        <w:t xml:space="preserve"> zapłaci </w:t>
      </w:r>
      <w:r w:rsidR="00307C3A" w:rsidRPr="00061751">
        <w:rPr>
          <w:sz w:val="22"/>
          <w:szCs w:val="22"/>
        </w:rPr>
        <w:t xml:space="preserve">1 </w:t>
      </w:r>
      <w:r w:rsidRPr="00061751">
        <w:rPr>
          <w:sz w:val="22"/>
          <w:szCs w:val="22"/>
        </w:rPr>
        <w:t>% wartości wynagrodzeni</w:t>
      </w:r>
      <w:r w:rsidR="008734FB" w:rsidRPr="00061751">
        <w:rPr>
          <w:sz w:val="22"/>
          <w:szCs w:val="22"/>
        </w:rPr>
        <w:t>a brutto określonego w § 2 ust.</w:t>
      </w:r>
      <w:r w:rsidRPr="00061751">
        <w:rPr>
          <w:sz w:val="22"/>
          <w:szCs w:val="22"/>
        </w:rPr>
        <w:t>1</w:t>
      </w:r>
      <w:r w:rsidR="008734FB" w:rsidRPr="00061751">
        <w:rPr>
          <w:sz w:val="22"/>
          <w:szCs w:val="22"/>
        </w:rPr>
        <w:t xml:space="preserve"> </w:t>
      </w:r>
      <w:r w:rsidRPr="00061751">
        <w:rPr>
          <w:sz w:val="22"/>
          <w:szCs w:val="22"/>
        </w:rPr>
        <w:t>za każdy dzień opóźnienia.</w:t>
      </w:r>
    </w:p>
    <w:p w:rsidR="00297491" w:rsidRPr="00061751" w:rsidRDefault="00297491" w:rsidP="00297491">
      <w:pPr>
        <w:widowControl w:val="0"/>
        <w:numPr>
          <w:ilvl w:val="0"/>
          <w:numId w:val="5"/>
        </w:numPr>
        <w:autoSpaceDE w:val="0"/>
        <w:autoSpaceDN w:val="0"/>
        <w:adjustRightInd w:val="0"/>
        <w:ind w:left="567" w:hanging="425"/>
        <w:jc w:val="both"/>
        <w:rPr>
          <w:sz w:val="22"/>
          <w:szCs w:val="22"/>
        </w:rPr>
      </w:pPr>
      <w:r w:rsidRPr="00061751">
        <w:rPr>
          <w:sz w:val="22"/>
          <w:szCs w:val="22"/>
        </w:rPr>
        <w:t xml:space="preserve">Za przekroczenie terminu usunięcia wad stwierdzonych w okresie  gwarancji </w:t>
      </w:r>
      <w:r w:rsidR="00307C3A" w:rsidRPr="00061751">
        <w:rPr>
          <w:sz w:val="22"/>
          <w:szCs w:val="22"/>
        </w:rPr>
        <w:t xml:space="preserve">lub rękojmi </w:t>
      </w:r>
      <w:r w:rsidR="00136ECF" w:rsidRPr="00061751">
        <w:rPr>
          <w:sz w:val="22"/>
          <w:szCs w:val="22"/>
        </w:rPr>
        <w:t>Wykonawca</w:t>
      </w:r>
      <w:r w:rsidR="00307C3A" w:rsidRPr="00061751">
        <w:rPr>
          <w:sz w:val="22"/>
          <w:szCs w:val="22"/>
        </w:rPr>
        <w:t xml:space="preserve"> zapłaci </w:t>
      </w:r>
      <w:r w:rsidRPr="00061751">
        <w:rPr>
          <w:sz w:val="22"/>
          <w:szCs w:val="22"/>
        </w:rPr>
        <w:t xml:space="preserve">1 % wartości wynagrodzenia brutto określonego w § 2  ust. 1 za każdy dzień opóźnienia liczony od upływu terminu określonego w § 6 ust. 3. </w:t>
      </w:r>
    </w:p>
    <w:p w:rsidR="00297491" w:rsidRPr="00061751" w:rsidRDefault="00297491" w:rsidP="00971CDD">
      <w:pPr>
        <w:widowControl w:val="0"/>
        <w:numPr>
          <w:ilvl w:val="0"/>
          <w:numId w:val="5"/>
        </w:numPr>
        <w:autoSpaceDE w:val="0"/>
        <w:autoSpaceDN w:val="0"/>
        <w:adjustRightInd w:val="0"/>
        <w:jc w:val="both"/>
        <w:rPr>
          <w:sz w:val="22"/>
          <w:szCs w:val="22"/>
        </w:rPr>
      </w:pPr>
      <w:r w:rsidRPr="00061751">
        <w:rPr>
          <w:sz w:val="22"/>
          <w:szCs w:val="22"/>
        </w:rPr>
        <w:t xml:space="preserve">Za odstąpienie od umowy w całości lub niewykonanej części z przyczyn, za które odpowiedzialność ponosi </w:t>
      </w:r>
      <w:r w:rsidR="00136ECF" w:rsidRPr="00061751">
        <w:rPr>
          <w:sz w:val="22"/>
          <w:szCs w:val="22"/>
        </w:rPr>
        <w:t>Wykonawca</w:t>
      </w:r>
      <w:r w:rsidRPr="00061751">
        <w:rPr>
          <w:sz w:val="22"/>
          <w:szCs w:val="22"/>
        </w:rPr>
        <w:t>, zapłaci on Zamawiającemu 1</w:t>
      </w:r>
      <w:r w:rsidR="00307C3A" w:rsidRPr="00061751">
        <w:rPr>
          <w:sz w:val="22"/>
          <w:szCs w:val="22"/>
        </w:rPr>
        <w:t>5</w:t>
      </w:r>
      <w:r w:rsidRPr="00061751">
        <w:rPr>
          <w:sz w:val="22"/>
          <w:szCs w:val="22"/>
        </w:rPr>
        <w:t xml:space="preserve"> % wynagrodzenia brutto określonego w § 2  ust. 1. </w:t>
      </w:r>
    </w:p>
    <w:p w:rsidR="00297491" w:rsidRPr="00061751" w:rsidRDefault="00297491" w:rsidP="00971CDD">
      <w:pPr>
        <w:widowControl w:val="0"/>
        <w:numPr>
          <w:ilvl w:val="0"/>
          <w:numId w:val="5"/>
        </w:numPr>
        <w:autoSpaceDE w:val="0"/>
        <w:autoSpaceDN w:val="0"/>
        <w:adjustRightInd w:val="0"/>
        <w:jc w:val="both"/>
        <w:rPr>
          <w:sz w:val="22"/>
          <w:szCs w:val="22"/>
        </w:rPr>
      </w:pPr>
      <w:r w:rsidRPr="00061751">
        <w:rPr>
          <w:sz w:val="22"/>
          <w:szCs w:val="22"/>
        </w:rPr>
        <w:t xml:space="preserve">Zamawiający płaci  </w:t>
      </w:r>
      <w:r w:rsidR="00136ECF" w:rsidRPr="00061751">
        <w:rPr>
          <w:sz w:val="22"/>
          <w:szCs w:val="22"/>
        </w:rPr>
        <w:t>Wykonawcy</w:t>
      </w:r>
      <w:r w:rsidRPr="00061751">
        <w:rPr>
          <w:sz w:val="22"/>
          <w:szCs w:val="22"/>
        </w:rPr>
        <w:t xml:space="preserve"> karę  umowną za pełne lub częściowe odstąpienie od umowy </w:t>
      </w:r>
      <w:r w:rsidR="00320689">
        <w:rPr>
          <w:sz w:val="22"/>
          <w:szCs w:val="22"/>
        </w:rPr>
        <w:br/>
      </w:r>
      <w:r w:rsidRPr="00061751">
        <w:rPr>
          <w:sz w:val="22"/>
          <w:szCs w:val="22"/>
        </w:rPr>
        <w:t>z przyczyn, za które odpowiada Zamawiający w wysokości 10 % wynagrodzenia brutto określonego</w:t>
      </w:r>
      <w:r w:rsidR="00136ECF" w:rsidRPr="00061751">
        <w:rPr>
          <w:sz w:val="22"/>
          <w:szCs w:val="22"/>
        </w:rPr>
        <w:t xml:space="preserve"> </w:t>
      </w:r>
      <w:r w:rsidRPr="00061751">
        <w:rPr>
          <w:sz w:val="22"/>
          <w:szCs w:val="22"/>
        </w:rPr>
        <w:t xml:space="preserve">w § 2  ust. 1.   </w:t>
      </w:r>
    </w:p>
    <w:p w:rsidR="00297491" w:rsidRPr="00061751" w:rsidRDefault="00297491" w:rsidP="00971CDD">
      <w:pPr>
        <w:widowControl w:val="0"/>
        <w:numPr>
          <w:ilvl w:val="0"/>
          <w:numId w:val="5"/>
        </w:numPr>
        <w:autoSpaceDE w:val="0"/>
        <w:autoSpaceDN w:val="0"/>
        <w:adjustRightInd w:val="0"/>
        <w:jc w:val="both"/>
        <w:rPr>
          <w:sz w:val="22"/>
          <w:szCs w:val="22"/>
        </w:rPr>
      </w:pPr>
      <w:r w:rsidRPr="00061751">
        <w:rPr>
          <w:sz w:val="22"/>
          <w:szCs w:val="22"/>
        </w:rPr>
        <w:t xml:space="preserve">Zamawiający zapłaci </w:t>
      </w:r>
      <w:r w:rsidR="00136ECF" w:rsidRPr="00061751">
        <w:rPr>
          <w:sz w:val="22"/>
          <w:szCs w:val="22"/>
        </w:rPr>
        <w:t>Wykonawcy</w:t>
      </w:r>
      <w:r w:rsidRPr="00061751">
        <w:rPr>
          <w:sz w:val="22"/>
          <w:szCs w:val="22"/>
        </w:rPr>
        <w:t xml:space="preserve"> odsetki ustawowe za opóźnienie w płatności za przedmiot umowy.</w:t>
      </w:r>
    </w:p>
    <w:p w:rsidR="007E5F3F" w:rsidRPr="00061751" w:rsidRDefault="00297491" w:rsidP="00971CDD">
      <w:pPr>
        <w:widowControl w:val="0"/>
        <w:numPr>
          <w:ilvl w:val="0"/>
          <w:numId w:val="5"/>
        </w:numPr>
        <w:autoSpaceDE w:val="0"/>
        <w:autoSpaceDN w:val="0"/>
        <w:adjustRightInd w:val="0"/>
        <w:jc w:val="both"/>
        <w:rPr>
          <w:sz w:val="22"/>
          <w:szCs w:val="22"/>
        </w:rPr>
      </w:pPr>
      <w:r w:rsidRPr="00061751">
        <w:rPr>
          <w:sz w:val="22"/>
          <w:szCs w:val="22"/>
        </w:rPr>
        <w:t>W sytuacji, gdy kary umowne, przewidziane w pkt. 1-4  nie pokrywają szkody, stronom przysługuje prawo żądania odszkodowania uzupełniającego na zasadach ogólnych.</w:t>
      </w:r>
    </w:p>
    <w:p w:rsidR="00320689" w:rsidRDefault="00320689" w:rsidP="00F941B2">
      <w:pPr>
        <w:shd w:val="clear" w:color="auto" w:fill="FFFFFF"/>
        <w:ind w:right="-1"/>
        <w:rPr>
          <w:b/>
          <w:bCs/>
          <w:sz w:val="22"/>
          <w:szCs w:val="22"/>
        </w:rPr>
      </w:pPr>
    </w:p>
    <w:p w:rsidR="00032BFE" w:rsidRDefault="00032BFE" w:rsidP="00032BFE">
      <w:pPr>
        <w:shd w:val="clear" w:color="auto" w:fill="FFFFFF"/>
        <w:ind w:left="284" w:right="-1" w:hanging="284"/>
        <w:jc w:val="center"/>
        <w:rPr>
          <w:rFonts w:ascii="Tahoma" w:hAnsi="Tahoma" w:cs="Tahoma"/>
          <w:bCs/>
          <w:spacing w:val="-2"/>
          <w:sz w:val="20"/>
          <w:szCs w:val="20"/>
        </w:rPr>
      </w:pPr>
      <w:r w:rsidRPr="00061751">
        <w:rPr>
          <w:b/>
          <w:bCs/>
          <w:sz w:val="22"/>
          <w:szCs w:val="22"/>
        </w:rPr>
        <w:t>§ 5</w:t>
      </w:r>
      <w:r>
        <w:rPr>
          <w:rFonts w:ascii="Tahoma" w:hAnsi="Tahoma" w:cs="Tahoma"/>
          <w:bCs/>
          <w:spacing w:val="-2"/>
          <w:sz w:val="20"/>
          <w:szCs w:val="20"/>
        </w:rPr>
        <w:t xml:space="preserve"> </w:t>
      </w:r>
    </w:p>
    <w:p w:rsidR="00032BFE" w:rsidRPr="00032BFE" w:rsidRDefault="00032BFE" w:rsidP="00032BFE">
      <w:pPr>
        <w:numPr>
          <w:ilvl w:val="1"/>
          <w:numId w:val="18"/>
        </w:numPr>
        <w:tabs>
          <w:tab w:val="num" w:pos="426"/>
        </w:tabs>
        <w:spacing w:before="120"/>
        <w:ind w:left="426" w:hanging="426"/>
        <w:jc w:val="both"/>
        <w:rPr>
          <w:sz w:val="22"/>
          <w:szCs w:val="20"/>
        </w:rPr>
      </w:pPr>
      <w:r w:rsidRPr="00032BFE">
        <w:rPr>
          <w:sz w:val="22"/>
          <w:szCs w:val="20"/>
        </w:rPr>
        <w:t xml:space="preserve">Dla potrzeb niniejszej umowy przyjmuje się, że siła wyższa oznacza zdarzenie zewnętrzne </w:t>
      </w:r>
      <w:r w:rsidR="00F941B2">
        <w:rPr>
          <w:sz w:val="22"/>
          <w:szCs w:val="20"/>
        </w:rPr>
        <w:br/>
      </w:r>
      <w:r w:rsidRPr="00032BFE">
        <w:rPr>
          <w:sz w:val="22"/>
          <w:szCs w:val="20"/>
        </w:rPr>
        <w:t>o nadzwyczajnym charakterze, niezależne od Stron, niemożliwe lub nadzwyczaj trudne do przewidzenia, którego skutkom nie dało się zapobiec albo którego zapobieżenie skutkom byłoby nadmiernie utrudnione, np. klęski żywiołowe, wojny, pożary, strajki generalne, zamieszki, epidemie.</w:t>
      </w:r>
    </w:p>
    <w:p w:rsidR="00032BFE" w:rsidRPr="00032BFE" w:rsidRDefault="00032BFE" w:rsidP="00032BFE">
      <w:pPr>
        <w:numPr>
          <w:ilvl w:val="1"/>
          <w:numId w:val="18"/>
        </w:numPr>
        <w:tabs>
          <w:tab w:val="num" w:pos="426"/>
        </w:tabs>
        <w:spacing w:before="120"/>
        <w:ind w:left="426" w:hanging="426"/>
        <w:jc w:val="both"/>
        <w:rPr>
          <w:sz w:val="22"/>
          <w:szCs w:val="20"/>
        </w:rPr>
      </w:pPr>
      <w:r w:rsidRPr="00032BFE">
        <w:rPr>
          <w:sz w:val="22"/>
          <w:szCs w:val="20"/>
        </w:rPr>
        <w:t>Strona zamierzająca powoływać się na siłę wyższą zobowiązana jest do dochowania procedur informacyjnych, o których mowa poniżej.</w:t>
      </w:r>
    </w:p>
    <w:p w:rsidR="00032BFE" w:rsidRPr="00032BFE" w:rsidRDefault="00032BFE" w:rsidP="00032BFE">
      <w:pPr>
        <w:numPr>
          <w:ilvl w:val="1"/>
          <w:numId w:val="18"/>
        </w:numPr>
        <w:tabs>
          <w:tab w:val="num" w:pos="426"/>
        </w:tabs>
        <w:spacing w:before="120"/>
        <w:ind w:left="447" w:hanging="447"/>
        <w:jc w:val="both"/>
        <w:rPr>
          <w:sz w:val="22"/>
          <w:szCs w:val="20"/>
        </w:rPr>
      </w:pPr>
      <w:r w:rsidRPr="00032BFE">
        <w:rPr>
          <w:sz w:val="22"/>
          <w:szCs w:val="20"/>
        </w:rPr>
        <w:t>Jeżeli siła wyższa uniemożliwi Stronie - częściowo lub w całości - wykonanie lub należyte wykonanie zobowiązań wynikających z umowy, to:</w:t>
      </w:r>
    </w:p>
    <w:p w:rsidR="00032BFE" w:rsidRPr="00032BFE" w:rsidRDefault="00032BFE" w:rsidP="00032BFE">
      <w:pPr>
        <w:numPr>
          <w:ilvl w:val="2"/>
          <w:numId w:val="19"/>
        </w:numPr>
        <w:tabs>
          <w:tab w:val="num" w:pos="426"/>
          <w:tab w:val="num" w:pos="709"/>
        </w:tabs>
        <w:spacing w:before="120"/>
        <w:ind w:left="741" w:hanging="315"/>
        <w:jc w:val="both"/>
        <w:rPr>
          <w:sz w:val="22"/>
          <w:szCs w:val="20"/>
        </w:rPr>
      </w:pPr>
      <w:r w:rsidRPr="00032BFE">
        <w:rPr>
          <w:sz w:val="22"/>
          <w:szCs w:val="20"/>
        </w:rPr>
        <w:t>Strona ta niezwłocznie, najszybciej jak to będzie możliwe, powiadomi drugą Stronę o powstaniu tego zdarzenia i na bieżąco będzie ją informować o istotnych faktach mających wpływ na jego przebieg, w tym w szczególności poinformuje o przewidywanym terminie podjęcia wykonywania zobowiązań umownych i terminie ich zakończenia, podając szczegóły dotyczące zaistnienia siły wyższej oraz w miarę możliwości przedstawiając dokumentację w tym zakresie;</w:t>
      </w:r>
    </w:p>
    <w:p w:rsidR="00032BFE" w:rsidRPr="00032BFE" w:rsidRDefault="00032BFE" w:rsidP="00032BFE">
      <w:pPr>
        <w:numPr>
          <w:ilvl w:val="2"/>
          <w:numId w:val="19"/>
        </w:numPr>
        <w:tabs>
          <w:tab w:val="num" w:pos="426"/>
          <w:tab w:val="num" w:pos="709"/>
        </w:tabs>
        <w:spacing w:before="120"/>
        <w:ind w:hanging="1734"/>
        <w:jc w:val="both"/>
        <w:rPr>
          <w:sz w:val="22"/>
          <w:szCs w:val="20"/>
        </w:rPr>
      </w:pPr>
      <w:r w:rsidRPr="00032BFE">
        <w:rPr>
          <w:sz w:val="22"/>
          <w:szCs w:val="20"/>
        </w:rPr>
        <w:t>Strony dwustronnie uzgodnią sposób postępowania wobec tego zdarzenia;</w:t>
      </w:r>
    </w:p>
    <w:p w:rsidR="00032BFE" w:rsidRPr="00032BFE" w:rsidRDefault="00032BFE" w:rsidP="00032BFE">
      <w:pPr>
        <w:numPr>
          <w:ilvl w:val="2"/>
          <w:numId w:val="19"/>
        </w:numPr>
        <w:tabs>
          <w:tab w:val="num" w:pos="426"/>
          <w:tab w:val="num" w:pos="709"/>
        </w:tabs>
        <w:spacing w:before="120"/>
        <w:ind w:left="741" w:hanging="315"/>
        <w:jc w:val="both"/>
        <w:rPr>
          <w:sz w:val="22"/>
          <w:szCs w:val="20"/>
        </w:rPr>
      </w:pPr>
      <w:r w:rsidRPr="00032BFE">
        <w:rPr>
          <w:sz w:val="22"/>
          <w:szCs w:val="20"/>
        </w:rPr>
        <w:t>po zakończeniu działania siły wyższej, Strona tak szybko, jak to będzie możliwe, przystąpi do  wykonywania obowiązków umownych lub ich kontynuacji, a także niezwłocznie rozpocznie usuwanie skutków tego zdarzenia, chyba że Strony wspólnie określą inny sposób postępowania.</w:t>
      </w:r>
    </w:p>
    <w:p w:rsidR="00032BFE" w:rsidRDefault="00032BFE" w:rsidP="00032BFE">
      <w:pPr>
        <w:numPr>
          <w:ilvl w:val="1"/>
          <w:numId w:val="18"/>
        </w:numPr>
        <w:tabs>
          <w:tab w:val="num" w:pos="426"/>
        </w:tabs>
        <w:spacing w:before="120"/>
        <w:ind w:left="426" w:hanging="426"/>
        <w:jc w:val="both"/>
        <w:rPr>
          <w:rFonts w:ascii="Tahoma" w:hAnsi="Tahoma" w:cs="Tahoma"/>
          <w:sz w:val="20"/>
          <w:szCs w:val="20"/>
        </w:rPr>
      </w:pPr>
      <w:r w:rsidRPr="00032BFE">
        <w:rPr>
          <w:sz w:val="22"/>
          <w:szCs w:val="20"/>
        </w:rPr>
        <w:t>Strony nie ponoszą odpowiedzialności za niewykonanie lub nienależyte wykonanie zobowiązań umownych spowodowane zaistnieniem siły wyższej, jeżeli siła wyższa uniemożliwiła Stronie - częściowo lub w całości - wykonanie lub należyte wykonanie zobowiązań wynikających z umowy.</w:t>
      </w:r>
      <w:r>
        <w:rPr>
          <w:rFonts w:ascii="Tahoma" w:hAnsi="Tahoma" w:cs="Tahoma"/>
          <w:sz w:val="20"/>
          <w:szCs w:val="20"/>
        </w:rPr>
        <w:t xml:space="preserve"> </w:t>
      </w:r>
    </w:p>
    <w:p w:rsidR="000B78EF" w:rsidRPr="00061751" w:rsidRDefault="000B78EF" w:rsidP="00CC31A3">
      <w:pPr>
        <w:tabs>
          <w:tab w:val="left" w:pos="284"/>
        </w:tabs>
        <w:jc w:val="center"/>
        <w:rPr>
          <w:b/>
          <w:bCs/>
          <w:sz w:val="22"/>
          <w:szCs w:val="22"/>
        </w:rPr>
      </w:pPr>
    </w:p>
    <w:p w:rsidR="00297491" w:rsidRPr="00061751" w:rsidRDefault="00297491" w:rsidP="00CC31A3">
      <w:pPr>
        <w:tabs>
          <w:tab w:val="left" w:pos="284"/>
        </w:tabs>
        <w:jc w:val="center"/>
        <w:rPr>
          <w:b/>
          <w:bCs/>
          <w:sz w:val="22"/>
          <w:szCs w:val="22"/>
        </w:rPr>
      </w:pPr>
      <w:r w:rsidRPr="00061751">
        <w:rPr>
          <w:b/>
          <w:bCs/>
          <w:sz w:val="22"/>
          <w:szCs w:val="22"/>
        </w:rPr>
        <w:t xml:space="preserve">§ </w:t>
      </w:r>
      <w:r w:rsidR="00032BFE">
        <w:rPr>
          <w:b/>
          <w:bCs/>
          <w:sz w:val="22"/>
          <w:szCs w:val="22"/>
        </w:rPr>
        <w:t>6</w:t>
      </w:r>
    </w:p>
    <w:p w:rsidR="00297491" w:rsidRPr="00061751" w:rsidRDefault="00297491" w:rsidP="00297491">
      <w:pPr>
        <w:numPr>
          <w:ilvl w:val="0"/>
          <w:numId w:val="8"/>
        </w:numPr>
        <w:tabs>
          <w:tab w:val="num" w:pos="426"/>
          <w:tab w:val="num" w:pos="1146"/>
        </w:tabs>
        <w:ind w:left="426" w:hanging="426"/>
        <w:jc w:val="both"/>
        <w:rPr>
          <w:sz w:val="22"/>
          <w:szCs w:val="22"/>
        </w:rPr>
      </w:pPr>
      <w:r w:rsidRPr="00061751">
        <w:rPr>
          <w:sz w:val="22"/>
          <w:szCs w:val="22"/>
        </w:rPr>
        <w:t>W przypadkach przewidzianych w umowie dopuszcza się wprowadzenie zmian za zgodą stron umowy.</w:t>
      </w:r>
    </w:p>
    <w:p w:rsidR="00297491" w:rsidRPr="00061751" w:rsidRDefault="00297491" w:rsidP="00297491">
      <w:pPr>
        <w:numPr>
          <w:ilvl w:val="0"/>
          <w:numId w:val="8"/>
        </w:numPr>
        <w:tabs>
          <w:tab w:val="num" w:pos="426"/>
          <w:tab w:val="num" w:pos="1146"/>
        </w:tabs>
        <w:ind w:left="426" w:hanging="426"/>
        <w:jc w:val="both"/>
        <w:rPr>
          <w:sz w:val="22"/>
          <w:szCs w:val="22"/>
        </w:rPr>
      </w:pPr>
      <w:r w:rsidRPr="00061751">
        <w:rPr>
          <w:sz w:val="22"/>
          <w:szCs w:val="22"/>
        </w:rPr>
        <w:t xml:space="preserve">Zmiany mogą być inicjowane przez Zamawiającego lub przez </w:t>
      </w:r>
      <w:r w:rsidR="00CC31A3" w:rsidRPr="00061751">
        <w:rPr>
          <w:sz w:val="22"/>
          <w:szCs w:val="22"/>
        </w:rPr>
        <w:t>Wykonawcę.</w:t>
      </w:r>
    </w:p>
    <w:p w:rsidR="00297491" w:rsidRPr="00061751" w:rsidRDefault="00297491" w:rsidP="00297491">
      <w:pPr>
        <w:numPr>
          <w:ilvl w:val="0"/>
          <w:numId w:val="8"/>
        </w:numPr>
        <w:tabs>
          <w:tab w:val="num" w:pos="426"/>
          <w:tab w:val="num" w:pos="1146"/>
        </w:tabs>
        <w:ind w:left="426" w:hanging="426"/>
        <w:jc w:val="both"/>
        <w:rPr>
          <w:sz w:val="22"/>
          <w:szCs w:val="22"/>
        </w:rPr>
      </w:pPr>
      <w:r w:rsidRPr="00061751">
        <w:rPr>
          <w:sz w:val="22"/>
          <w:szCs w:val="22"/>
        </w:rPr>
        <w:t>Dopuszczalne jest dokonanie zmian umowy:</w:t>
      </w:r>
    </w:p>
    <w:p w:rsidR="00297491" w:rsidRPr="00061751" w:rsidRDefault="00297491" w:rsidP="00297491">
      <w:pPr>
        <w:numPr>
          <w:ilvl w:val="1"/>
          <w:numId w:val="8"/>
        </w:numPr>
        <w:tabs>
          <w:tab w:val="clear" w:pos="1440"/>
          <w:tab w:val="left" w:pos="426"/>
          <w:tab w:val="num" w:pos="851"/>
          <w:tab w:val="num" w:pos="1866"/>
        </w:tabs>
        <w:ind w:left="851" w:hanging="425"/>
        <w:jc w:val="both"/>
        <w:rPr>
          <w:sz w:val="22"/>
          <w:szCs w:val="22"/>
        </w:rPr>
      </w:pPr>
      <w:r w:rsidRPr="00061751">
        <w:rPr>
          <w:sz w:val="22"/>
          <w:szCs w:val="22"/>
        </w:rPr>
        <w:t xml:space="preserve">jeżeli zmiana umowy dotyczyć będzie zmiany terminu wykonania przedmiotu  zamówienia </w:t>
      </w:r>
      <w:r w:rsidR="00320689">
        <w:rPr>
          <w:sz w:val="22"/>
          <w:szCs w:val="22"/>
        </w:rPr>
        <w:br/>
      </w:r>
      <w:r w:rsidRPr="00061751">
        <w:rPr>
          <w:sz w:val="22"/>
          <w:szCs w:val="22"/>
        </w:rPr>
        <w:t>z przyczyn niezależnych od obu stron, które w szczególności dotyczyć będą:</w:t>
      </w:r>
    </w:p>
    <w:p w:rsidR="00297491" w:rsidRPr="00061751" w:rsidRDefault="00297491" w:rsidP="00CC31A3">
      <w:pPr>
        <w:pStyle w:val="Nagwek"/>
        <w:numPr>
          <w:ilvl w:val="2"/>
          <w:numId w:val="8"/>
        </w:numPr>
        <w:tabs>
          <w:tab w:val="clear" w:pos="2340"/>
          <w:tab w:val="clear" w:pos="4536"/>
          <w:tab w:val="center" w:pos="1134"/>
        </w:tabs>
        <w:ind w:left="1276" w:hanging="425"/>
        <w:jc w:val="both"/>
        <w:rPr>
          <w:iCs/>
          <w:sz w:val="22"/>
          <w:szCs w:val="22"/>
        </w:rPr>
      </w:pPr>
      <w:r w:rsidRPr="00061751">
        <w:rPr>
          <w:iCs/>
          <w:sz w:val="22"/>
          <w:szCs w:val="22"/>
        </w:rPr>
        <w:t>uwarunkowań organizacyjno-technicznych,</w:t>
      </w:r>
    </w:p>
    <w:p w:rsidR="00297491" w:rsidRPr="00061751" w:rsidRDefault="00346CAB" w:rsidP="00297491">
      <w:pPr>
        <w:pStyle w:val="Nagwek"/>
        <w:numPr>
          <w:ilvl w:val="2"/>
          <w:numId w:val="8"/>
        </w:numPr>
        <w:tabs>
          <w:tab w:val="clear" w:pos="2340"/>
          <w:tab w:val="clear" w:pos="4536"/>
          <w:tab w:val="center" w:pos="1276"/>
        </w:tabs>
        <w:ind w:left="1080" w:hanging="229"/>
        <w:jc w:val="both"/>
        <w:rPr>
          <w:iCs/>
          <w:sz w:val="22"/>
          <w:szCs w:val="22"/>
        </w:rPr>
      </w:pPr>
      <w:r>
        <w:rPr>
          <w:iCs/>
          <w:sz w:val="22"/>
          <w:szCs w:val="22"/>
        </w:rPr>
        <w:t xml:space="preserve"> </w:t>
      </w:r>
      <w:r w:rsidR="000B78EF" w:rsidRPr="00061751">
        <w:rPr>
          <w:iCs/>
          <w:sz w:val="22"/>
          <w:szCs w:val="22"/>
        </w:rPr>
        <w:t>uwarunkowań formalno-prawnych.</w:t>
      </w:r>
    </w:p>
    <w:p w:rsidR="000B78EF" w:rsidRPr="00061751" w:rsidRDefault="000B78EF" w:rsidP="00CC31A3">
      <w:pPr>
        <w:jc w:val="center"/>
        <w:rPr>
          <w:b/>
          <w:bCs/>
          <w:sz w:val="22"/>
          <w:szCs w:val="22"/>
        </w:rPr>
      </w:pPr>
    </w:p>
    <w:p w:rsidR="00297491" w:rsidRPr="00061751" w:rsidRDefault="00297491" w:rsidP="00CC31A3">
      <w:pPr>
        <w:jc w:val="center"/>
        <w:rPr>
          <w:b/>
          <w:bCs/>
          <w:sz w:val="22"/>
          <w:szCs w:val="22"/>
        </w:rPr>
      </w:pPr>
      <w:r w:rsidRPr="00061751">
        <w:rPr>
          <w:b/>
          <w:bCs/>
          <w:sz w:val="22"/>
          <w:szCs w:val="22"/>
        </w:rPr>
        <w:t xml:space="preserve">§ </w:t>
      </w:r>
      <w:r w:rsidR="00032BFE">
        <w:rPr>
          <w:b/>
          <w:bCs/>
          <w:sz w:val="22"/>
          <w:szCs w:val="22"/>
        </w:rPr>
        <w:t>7</w:t>
      </w:r>
    </w:p>
    <w:p w:rsidR="00297491" w:rsidRPr="00061751" w:rsidRDefault="00297491" w:rsidP="00297491">
      <w:pPr>
        <w:pStyle w:val="Tekstpodstawowy3"/>
        <w:numPr>
          <w:ilvl w:val="0"/>
          <w:numId w:val="9"/>
        </w:numPr>
        <w:rPr>
          <w:b w:val="0"/>
          <w:bCs w:val="0"/>
          <w:sz w:val="22"/>
          <w:szCs w:val="22"/>
        </w:rPr>
      </w:pPr>
      <w:r w:rsidRPr="00061751">
        <w:rPr>
          <w:b w:val="0"/>
          <w:bCs w:val="0"/>
          <w:sz w:val="22"/>
          <w:szCs w:val="22"/>
        </w:rPr>
        <w:t xml:space="preserve">Wszelkie zmiany i uzupełnienia niniejszej umowy oraz załączników, stanowiących integralną </w:t>
      </w:r>
      <w:r w:rsidR="00346CAB">
        <w:rPr>
          <w:b w:val="0"/>
          <w:bCs w:val="0"/>
          <w:sz w:val="22"/>
          <w:szCs w:val="22"/>
        </w:rPr>
        <w:t>część</w:t>
      </w:r>
      <w:r w:rsidRPr="00061751">
        <w:rPr>
          <w:b w:val="0"/>
          <w:bCs w:val="0"/>
          <w:sz w:val="22"/>
          <w:szCs w:val="22"/>
        </w:rPr>
        <w:t xml:space="preserve"> umowy dla swojej ważności wymagają pisemnego aneksu.</w:t>
      </w:r>
    </w:p>
    <w:p w:rsidR="00297491" w:rsidRPr="00061751" w:rsidRDefault="00297491" w:rsidP="00297491">
      <w:pPr>
        <w:pStyle w:val="Tekstpodstawowy3"/>
        <w:numPr>
          <w:ilvl w:val="0"/>
          <w:numId w:val="9"/>
        </w:numPr>
        <w:rPr>
          <w:b w:val="0"/>
          <w:bCs w:val="0"/>
          <w:sz w:val="22"/>
          <w:szCs w:val="22"/>
        </w:rPr>
      </w:pPr>
      <w:r w:rsidRPr="00061751">
        <w:rPr>
          <w:b w:val="0"/>
          <w:bCs w:val="0"/>
          <w:sz w:val="22"/>
          <w:szCs w:val="22"/>
        </w:rPr>
        <w:t>W sprawach nieuregulowanych niniejszą umową stosuje się przepisy kodeksu cywilnego</w:t>
      </w:r>
      <w:r w:rsidR="004F6161">
        <w:rPr>
          <w:b w:val="0"/>
          <w:bCs w:val="0"/>
          <w:sz w:val="22"/>
          <w:szCs w:val="22"/>
        </w:rPr>
        <w:t>.</w:t>
      </w:r>
      <w:r w:rsidRPr="00061751">
        <w:rPr>
          <w:b w:val="0"/>
          <w:bCs w:val="0"/>
          <w:sz w:val="22"/>
          <w:szCs w:val="22"/>
        </w:rPr>
        <w:t xml:space="preserve"> </w:t>
      </w:r>
    </w:p>
    <w:p w:rsidR="00297491" w:rsidRPr="00061751" w:rsidRDefault="00297491" w:rsidP="00297491">
      <w:pPr>
        <w:numPr>
          <w:ilvl w:val="0"/>
          <w:numId w:val="9"/>
        </w:numPr>
        <w:jc w:val="both"/>
        <w:rPr>
          <w:sz w:val="22"/>
          <w:szCs w:val="22"/>
        </w:rPr>
      </w:pPr>
      <w:r w:rsidRPr="00061751">
        <w:rPr>
          <w:sz w:val="22"/>
          <w:szCs w:val="22"/>
        </w:rPr>
        <w:t xml:space="preserve">Rozstrzyganie sporów wynikłych przy wykonywaniu niniejszej umowy strony zgodnie poddają  Sądowi właściwemu miejscowo dla Zamawiającego.  </w:t>
      </w:r>
    </w:p>
    <w:p w:rsidR="00424B9F" w:rsidRPr="00061751" w:rsidRDefault="00424B9F" w:rsidP="00D453AB">
      <w:pPr>
        <w:jc w:val="center"/>
        <w:rPr>
          <w:b/>
          <w:bCs/>
          <w:sz w:val="22"/>
          <w:szCs w:val="22"/>
        </w:rPr>
      </w:pPr>
    </w:p>
    <w:p w:rsidR="00297491" w:rsidRPr="00061751" w:rsidRDefault="00297491" w:rsidP="00D453AB">
      <w:pPr>
        <w:jc w:val="center"/>
        <w:rPr>
          <w:b/>
          <w:bCs/>
          <w:sz w:val="22"/>
          <w:szCs w:val="22"/>
        </w:rPr>
      </w:pPr>
      <w:r w:rsidRPr="00061751">
        <w:rPr>
          <w:b/>
          <w:bCs/>
          <w:sz w:val="22"/>
          <w:szCs w:val="22"/>
        </w:rPr>
        <w:t xml:space="preserve">§ </w:t>
      </w:r>
      <w:r w:rsidR="00032BFE">
        <w:rPr>
          <w:b/>
          <w:bCs/>
          <w:sz w:val="22"/>
          <w:szCs w:val="22"/>
        </w:rPr>
        <w:t>8</w:t>
      </w:r>
    </w:p>
    <w:p w:rsidR="00297491" w:rsidRPr="00061751" w:rsidRDefault="00297491" w:rsidP="00424B9F">
      <w:pPr>
        <w:pStyle w:val="Tekstpodstawowy2"/>
        <w:rPr>
          <w:rFonts w:cs="Times New Roman"/>
          <w:color w:val="auto"/>
          <w:sz w:val="22"/>
        </w:rPr>
      </w:pPr>
      <w:r w:rsidRPr="00061751">
        <w:rPr>
          <w:rFonts w:cs="Times New Roman"/>
          <w:color w:val="auto"/>
          <w:sz w:val="22"/>
        </w:rPr>
        <w:t xml:space="preserve">Umowa zostaje sporządzona w </w:t>
      </w:r>
      <w:r w:rsidR="00424B9F" w:rsidRPr="00061751">
        <w:rPr>
          <w:rFonts w:cs="Times New Roman"/>
          <w:color w:val="auto"/>
          <w:sz w:val="22"/>
        </w:rPr>
        <w:t>dwóch</w:t>
      </w:r>
      <w:r w:rsidRPr="00061751">
        <w:rPr>
          <w:rFonts w:cs="Times New Roman"/>
          <w:color w:val="auto"/>
          <w:sz w:val="22"/>
        </w:rPr>
        <w:t xml:space="preserve"> jednobrzmiących egzemplarzach, po 1 egzemplarzu dla każdej ze stron.</w:t>
      </w:r>
      <w:bookmarkStart w:id="1" w:name="_GoBack"/>
      <w:bookmarkEnd w:id="1"/>
    </w:p>
    <w:p w:rsidR="00F95EE6" w:rsidRPr="00061751" w:rsidRDefault="00F95EE6" w:rsidP="00297491">
      <w:pPr>
        <w:widowControl w:val="0"/>
        <w:autoSpaceDE w:val="0"/>
        <w:autoSpaceDN w:val="0"/>
        <w:adjustRightInd w:val="0"/>
        <w:rPr>
          <w:sz w:val="22"/>
          <w:szCs w:val="22"/>
        </w:rPr>
      </w:pPr>
    </w:p>
    <w:p w:rsidR="00297491" w:rsidRPr="00061751" w:rsidRDefault="00297491" w:rsidP="000523A2">
      <w:pPr>
        <w:widowControl w:val="0"/>
        <w:autoSpaceDE w:val="0"/>
        <w:autoSpaceDN w:val="0"/>
        <w:adjustRightInd w:val="0"/>
        <w:ind w:firstLine="708"/>
        <w:rPr>
          <w:b/>
          <w:bCs/>
          <w:sz w:val="22"/>
          <w:szCs w:val="22"/>
        </w:rPr>
      </w:pPr>
      <w:r w:rsidRPr="00061751">
        <w:rPr>
          <w:b/>
          <w:bCs/>
          <w:sz w:val="22"/>
          <w:szCs w:val="22"/>
        </w:rPr>
        <w:t xml:space="preserve"> Zamawiający                                                                          </w:t>
      </w:r>
      <w:r w:rsidR="000523A2" w:rsidRPr="00061751">
        <w:rPr>
          <w:b/>
          <w:bCs/>
          <w:sz w:val="22"/>
          <w:szCs w:val="22"/>
        </w:rPr>
        <w:t xml:space="preserve">             </w:t>
      </w:r>
      <w:r w:rsidR="00D453AB" w:rsidRPr="00061751">
        <w:rPr>
          <w:b/>
          <w:bCs/>
          <w:sz w:val="22"/>
          <w:szCs w:val="22"/>
        </w:rPr>
        <w:t>Wykonawca</w:t>
      </w:r>
      <w:r w:rsidRPr="00061751">
        <w:rPr>
          <w:b/>
          <w:bCs/>
          <w:sz w:val="22"/>
          <w:szCs w:val="22"/>
        </w:rPr>
        <w:t xml:space="preserve">        </w:t>
      </w:r>
    </w:p>
    <w:p w:rsidR="00297491" w:rsidRPr="001A3FC7" w:rsidRDefault="00297491" w:rsidP="00297491">
      <w:pPr>
        <w:widowControl w:val="0"/>
        <w:autoSpaceDE w:val="0"/>
        <w:autoSpaceDN w:val="0"/>
        <w:adjustRightInd w:val="0"/>
        <w:jc w:val="center"/>
        <w:rPr>
          <w:i/>
          <w:iCs/>
          <w:color w:val="FF0000"/>
          <w:sz w:val="22"/>
          <w:szCs w:val="22"/>
        </w:rPr>
      </w:pPr>
    </w:p>
    <w:p w:rsidR="00297491" w:rsidRPr="001A3FC7" w:rsidRDefault="00297491" w:rsidP="00297491">
      <w:pPr>
        <w:tabs>
          <w:tab w:val="center" w:pos="4535"/>
          <w:tab w:val="left" w:pos="5880"/>
        </w:tabs>
        <w:jc w:val="center"/>
        <w:rPr>
          <w:i/>
          <w:color w:val="FF0000"/>
          <w:sz w:val="22"/>
          <w:szCs w:val="22"/>
        </w:rPr>
      </w:pPr>
    </w:p>
    <w:p w:rsidR="000523A2" w:rsidRPr="001A3FC7" w:rsidRDefault="000523A2" w:rsidP="009D7CF6">
      <w:pPr>
        <w:tabs>
          <w:tab w:val="center" w:pos="4535"/>
          <w:tab w:val="left" w:pos="5880"/>
        </w:tabs>
        <w:rPr>
          <w:color w:val="FF0000"/>
          <w:sz w:val="22"/>
          <w:szCs w:val="22"/>
        </w:rPr>
      </w:pPr>
    </w:p>
    <w:sectPr w:rsidR="000523A2" w:rsidRPr="001A3FC7" w:rsidSect="00905CC9">
      <w:headerReference w:type="default" r:id="rId8"/>
      <w:footerReference w:type="default" r:id="rId9"/>
      <w:pgSz w:w="11906" w:h="16838"/>
      <w:pgMar w:top="10" w:right="1133"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16B" w:rsidRDefault="0052016B" w:rsidP="007E5F3F">
      <w:r>
        <w:separator/>
      </w:r>
    </w:p>
  </w:endnote>
  <w:endnote w:type="continuationSeparator" w:id="0">
    <w:p w:rsidR="0052016B" w:rsidRDefault="0052016B" w:rsidP="007E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12485"/>
      <w:docPartObj>
        <w:docPartGallery w:val="Page Numbers (Bottom of Page)"/>
        <w:docPartUnique/>
      </w:docPartObj>
    </w:sdtPr>
    <w:sdtContent>
      <w:p w:rsidR="00905CC9" w:rsidRDefault="00905CC9">
        <w:pPr>
          <w:pStyle w:val="Stopka"/>
          <w:jc w:val="center"/>
        </w:pPr>
        <w:fldSimple w:instr=" PAGE   \* MERGEFORMAT ">
          <w:r>
            <w:rPr>
              <w:noProof/>
            </w:rPr>
            <w:t>1</w:t>
          </w:r>
        </w:fldSimple>
      </w:p>
    </w:sdtContent>
  </w:sdt>
  <w:p w:rsidR="00905CC9" w:rsidRDefault="00905C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16B" w:rsidRDefault="0052016B" w:rsidP="007E5F3F">
      <w:r>
        <w:separator/>
      </w:r>
    </w:p>
  </w:footnote>
  <w:footnote w:type="continuationSeparator" w:id="0">
    <w:p w:rsidR="0052016B" w:rsidRDefault="0052016B" w:rsidP="007E5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93" w:rsidRDefault="00F75593">
    <w:pPr>
      <w:pStyle w:val="Nagwek"/>
    </w:pPr>
  </w:p>
  <w:p w:rsidR="00F75593" w:rsidRDefault="00F7559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2"/>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3."/>
      <w:lvlJc w:val="left"/>
      <w:rPr>
        <w:b w:val="0"/>
        <w:bCs w:val="0"/>
        <w:i w:val="0"/>
        <w:iCs w:val="0"/>
        <w:smallCaps w:val="0"/>
        <w:strike w:val="0"/>
        <w:color w:val="000000"/>
        <w:spacing w:val="0"/>
        <w:w w:val="100"/>
        <w:position w:val="0"/>
        <w:sz w:val="23"/>
        <w:szCs w:val="23"/>
        <w:u w:val="none"/>
      </w:rPr>
    </w:lvl>
    <w:lvl w:ilvl="3">
      <w:start w:val="1"/>
      <w:numFmt w:val="decimal"/>
      <w:lvlText w:val="%3."/>
      <w:lvlJc w:val="left"/>
      <w:rPr>
        <w:b w:val="0"/>
        <w:bCs w:val="0"/>
        <w:i w:val="0"/>
        <w:iCs w:val="0"/>
        <w:smallCaps w:val="0"/>
        <w:strike w:val="0"/>
        <w:color w:val="000000"/>
        <w:spacing w:val="0"/>
        <w:w w:val="100"/>
        <w:position w:val="0"/>
        <w:sz w:val="23"/>
        <w:szCs w:val="23"/>
        <w:u w:val="none"/>
      </w:rPr>
    </w:lvl>
    <w:lvl w:ilvl="4">
      <w:start w:val="1"/>
      <w:numFmt w:val="decimal"/>
      <w:lvlText w:val="%3."/>
      <w:lvlJc w:val="left"/>
      <w:rPr>
        <w:b w:val="0"/>
        <w:bCs w:val="0"/>
        <w:i w:val="0"/>
        <w:iCs w:val="0"/>
        <w:smallCaps w:val="0"/>
        <w:strike w:val="0"/>
        <w:color w:val="000000"/>
        <w:spacing w:val="0"/>
        <w:w w:val="100"/>
        <w:position w:val="0"/>
        <w:sz w:val="23"/>
        <w:szCs w:val="23"/>
        <w:u w:val="none"/>
      </w:rPr>
    </w:lvl>
    <w:lvl w:ilvl="5">
      <w:start w:val="1"/>
      <w:numFmt w:val="decimal"/>
      <w:lvlText w:val="%3."/>
      <w:lvlJc w:val="left"/>
      <w:rPr>
        <w:b w:val="0"/>
        <w:bCs w:val="0"/>
        <w:i w:val="0"/>
        <w:iCs w:val="0"/>
        <w:smallCaps w:val="0"/>
        <w:strike w:val="0"/>
        <w:color w:val="000000"/>
        <w:spacing w:val="0"/>
        <w:w w:val="100"/>
        <w:position w:val="0"/>
        <w:sz w:val="23"/>
        <w:szCs w:val="23"/>
        <w:u w:val="none"/>
      </w:rPr>
    </w:lvl>
    <w:lvl w:ilvl="6">
      <w:start w:val="1"/>
      <w:numFmt w:val="decimal"/>
      <w:lvlText w:val="%3."/>
      <w:lvlJc w:val="left"/>
      <w:rPr>
        <w:b w:val="0"/>
        <w:bCs w:val="0"/>
        <w:i w:val="0"/>
        <w:iCs w:val="0"/>
        <w:smallCaps w:val="0"/>
        <w:strike w:val="0"/>
        <w:color w:val="000000"/>
        <w:spacing w:val="0"/>
        <w:w w:val="100"/>
        <w:position w:val="0"/>
        <w:sz w:val="23"/>
        <w:szCs w:val="23"/>
        <w:u w:val="none"/>
      </w:rPr>
    </w:lvl>
    <w:lvl w:ilvl="7">
      <w:start w:val="1"/>
      <w:numFmt w:val="decimal"/>
      <w:lvlText w:val="%3."/>
      <w:lvlJc w:val="left"/>
      <w:rPr>
        <w:b w:val="0"/>
        <w:bCs w:val="0"/>
        <w:i w:val="0"/>
        <w:iCs w:val="0"/>
        <w:smallCaps w:val="0"/>
        <w:strike w:val="0"/>
        <w:color w:val="000000"/>
        <w:spacing w:val="0"/>
        <w:w w:val="100"/>
        <w:position w:val="0"/>
        <w:sz w:val="23"/>
        <w:szCs w:val="23"/>
        <w:u w:val="none"/>
      </w:rPr>
    </w:lvl>
    <w:lvl w:ilvl="8">
      <w:start w:val="1"/>
      <w:numFmt w:val="decimal"/>
      <w:lvlText w:val="%3."/>
      <w:lvlJc w:val="left"/>
      <w:rPr>
        <w:b w:val="0"/>
        <w:bCs w:val="0"/>
        <w:i w:val="0"/>
        <w:iCs w:val="0"/>
        <w:smallCaps w:val="0"/>
        <w:strike w:val="0"/>
        <w:color w:val="000000"/>
        <w:spacing w:val="0"/>
        <w:w w:val="100"/>
        <w:position w:val="0"/>
        <w:sz w:val="23"/>
        <w:szCs w:val="23"/>
        <w:u w:val="none"/>
      </w:rPr>
    </w:lvl>
  </w:abstractNum>
  <w:abstractNum w:abstractNumId="1">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nsid w:val="0D907F89"/>
    <w:multiLevelType w:val="hybridMultilevel"/>
    <w:tmpl w:val="C26A01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DA65100"/>
    <w:multiLevelType w:val="hybridMultilevel"/>
    <w:tmpl w:val="66A0A3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7732209"/>
    <w:multiLevelType w:val="hybridMultilevel"/>
    <w:tmpl w:val="63A8C2E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502855"/>
    <w:multiLevelType w:val="hybridMultilevel"/>
    <w:tmpl w:val="E26CD6C8"/>
    <w:lvl w:ilvl="0" w:tplc="3B825BDC">
      <w:start w:val="1"/>
      <w:numFmt w:val="decimal"/>
      <w:lvlText w:val="%1."/>
      <w:lvlJc w:val="left"/>
      <w:pPr>
        <w:ind w:left="360" w:hanging="360"/>
      </w:pPr>
      <w:rPr>
        <w:rFonts w:ascii="Times New Roman" w:eastAsia="Times New Roman" w:hAnsi="Times New Roman" w:cs="Times New Roman"/>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D79480F"/>
    <w:multiLevelType w:val="multilevel"/>
    <w:tmpl w:val="3EF8F9D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1CA61ED"/>
    <w:multiLevelType w:val="hybridMultilevel"/>
    <w:tmpl w:val="387077CA"/>
    <w:lvl w:ilvl="0" w:tplc="59B61B94">
      <w:start w:val="8"/>
      <w:numFmt w:val="decimal"/>
      <w:lvlText w:val="%1."/>
      <w:lvlJc w:val="left"/>
      <w:pPr>
        <w:tabs>
          <w:tab w:val="num" w:pos="1080"/>
        </w:tabs>
        <w:ind w:left="10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8CC32EC"/>
    <w:multiLevelType w:val="hybridMultilevel"/>
    <w:tmpl w:val="5E5C8D1A"/>
    <w:lvl w:ilvl="0" w:tplc="0415000F">
      <w:start w:val="1"/>
      <w:numFmt w:val="decimal"/>
      <w:lvlText w:val="%1."/>
      <w:lvlJc w:val="left"/>
      <w:pPr>
        <w:tabs>
          <w:tab w:val="num" w:pos="720"/>
        </w:tabs>
        <w:ind w:left="720" w:hanging="360"/>
      </w:pPr>
    </w:lvl>
    <w:lvl w:ilvl="1" w:tplc="BC464ED2">
      <w:start w:val="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BF30FAD"/>
    <w:multiLevelType w:val="hybridMultilevel"/>
    <w:tmpl w:val="8018A51E"/>
    <w:lvl w:ilvl="0" w:tplc="0415000F">
      <w:start w:val="1"/>
      <w:numFmt w:val="decimal"/>
      <w:lvlText w:val="%1."/>
      <w:lvlJc w:val="left"/>
      <w:pPr>
        <w:tabs>
          <w:tab w:val="num" w:pos="720"/>
        </w:tabs>
        <w:ind w:left="720" w:hanging="360"/>
      </w:pPr>
    </w:lvl>
    <w:lvl w:ilvl="1" w:tplc="5DA4F230">
      <w:start w:val="1"/>
      <w:numFmt w:val="decimal"/>
      <w:lvlText w:val="%2)"/>
      <w:lvlJc w:val="left"/>
      <w:pPr>
        <w:tabs>
          <w:tab w:val="num" w:pos="1440"/>
        </w:tabs>
        <w:ind w:left="1440" w:hanging="360"/>
      </w:pPr>
    </w:lvl>
    <w:lvl w:ilvl="2" w:tplc="8DEABC26">
      <w:start w:val="1"/>
      <w:numFmt w:val="lowerLetter"/>
      <w:lvlText w:val="%3)"/>
      <w:lvlJc w:val="left"/>
      <w:pPr>
        <w:tabs>
          <w:tab w:val="num" w:pos="2340"/>
        </w:tabs>
        <w:ind w:left="2340" w:hanging="360"/>
      </w:pPr>
    </w:lvl>
    <w:lvl w:ilvl="3" w:tplc="EA4A9A58">
      <w:start w:val="4"/>
      <w:numFmt w:val="bullet"/>
      <w:lvlText w:val="-"/>
      <w:lvlJc w:val="left"/>
      <w:pPr>
        <w:tabs>
          <w:tab w:val="num" w:pos="2880"/>
        </w:tabs>
        <w:ind w:left="2880" w:hanging="360"/>
      </w:pPr>
      <w:rPr>
        <w:rFonts w:ascii="Times New Roman" w:eastAsia="Arial Unicode MS"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FA26B7B"/>
    <w:multiLevelType w:val="hybridMultilevel"/>
    <w:tmpl w:val="E3A0F076"/>
    <w:lvl w:ilvl="0" w:tplc="36581FC4">
      <w:start w:val="2"/>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2">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start w:val="1"/>
      <w:numFmt w:val="bullet"/>
      <w:lvlText w:val="o"/>
      <w:lvlJc w:val="left"/>
      <w:pPr>
        <w:tabs>
          <w:tab w:val="num" w:pos="1866"/>
        </w:tabs>
        <w:ind w:left="1866" w:hanging="360"/>
      </w:pPr>
      <w:rPr>
        <w:rFonts w:ascii="Courier New" w:hAnsi="Courier New" w:cs="Times New Roman"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Times New Roman"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Times New Roman"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13">
    <w:nsid w:val="47F95F4F"/>
    <w:multiLevelType w:val="hybridMultilevel"/>
    <w:tmpl w:val="1FDCC10E"/>
    <w:lvl w:ilvl="0" w:tplc="72303FBA">
      <w:start w:val="2"/>
      <w:numFmt w:val="decimal"/>
      <w:lvlText w:val="%1"/>
      <w:lvlJc w:val="left"/>
      <w:pPr>
        <w:ind w:left="510" w:hanging="360"/>
      </w:pPr>
      <w:rPr>
        <w:rFonts w:hint="default"/>
        <w:b/>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4">
    <w:nsid w:val="4D5B683A"/>
    <w:multiLevelType w:val="multilevel"/>
    <w:tmpl w:val="9A0C256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6CBA7B1D"/>
    <w:multiLevelType w:val="hybridMultilevel"/>
    <w:tmpl w:val="C818B56C"/>
    <w:lvl w:ilvl="0" w:tplc="FE302AF0">
      <w:start w:val="1"/>
      <w:numFmt w:val="decimal"/>
      <w:lvlText w:val="%1)"/>
      <w:lvlJc w:val="left"/>
      <w:pPr>
        <w:ind w:left="720" w:hanging="360"/>
      </w:pPr>
      <w:rPr>
        <w:rFonts w:ascii="Tahoma" w:hAnsi="Tahoma" w:cs="Tahoma" w:hint="default"/>
        <w:sz w:val="20"/>
        <w:szCs w:val="20"/>
      </w:rPr>
    </w:lvl>
    <w:lvl w:ilvl="1" w:tplc="F03A90F0">
      <w:start w:val="1"/>
      <w:numFmt w:val="decimal"/>
      <w:lvlText w:val="%2)"/>
      <w:lvlJc w:val="left"/>
      <w:pPr>
        <w:tabs>
          <w:tab w:val="num" w:pos="1440"/>
        </w:tabs>
        <w:ind w:left="1440" w:hanging="360"/>
      </w:pPr>
      <w:rPr>
        <w:rFonts w:ascii="Calibri" w:eastAsia="Times New Roman" w:hAnsi="Calibri" w:cs="Calibri"/>
      </w:r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6741A10"/>
    <w:multiLevelType w:val="hybridMultilevel"/>
    <w:tmpl w:val="8C226404"/>
    <w:lvl w:ilvl="0" w:tplc="F77C08C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8FC21C2"/>
    <w:multiLevelType w:val="hybridMultilevel"/>
    <w:tmpl w:val="D39C96A8"/>
    <w:lvl w:ilvl="0" w:tplc="B1F8F61C">
      <w:start w:val="1"/>
      <w:numFmt w:val="decimal"/>
      <w:lvlText w:val="%1."/>
      <w:lvlJc w:val="right"/>
      <w:pPr>
        <w:tabs>
          <w:tab w:val="num" w:pos="397"/>
        </w:tabs>
        <w:ind w:left="397" w:hanging="397"/>
      </w:pPr>
      <w:rPr>
        <w:rFonts w:cs="Times New Roman"/>
      </w:rPr>
    </w:lvl>
    <w:lvl w:ilvl="1" w:tplc="05FCE078">
      <w:start w:val="1"/>
      <w:numFmt w:val="bullet"/>
      <w:lvlText w:val=""/>
      <w:lvlJc w:val="left"/>
      <w:pPr>
        <w:tabs>
          <w:tab w:val="num" w:pos="794"/>
        </w:tabs>
        <w:ind w:left="794" w:hanging="397"/>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13724C02">
      <w:start w:val="1"/>
      <w:numFmt w:val="decimal"/>
      <w:lvlText w:val="%4."/>
      <w:lvlJc w:val="left"/>
      <w:pPr>
        <w:tabs>
          <w:tab w:val="num" w:pos="2880"/>
        </w:tabs>
        <w:ind w:left="2880" w:hanging="360"/>
      </w:pPr>
      <w:rPr>
        <w:rFonts w:cs="Times New Roman"/>
        <w:i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num>
  <w:num w:numId="11">
    <w:abstractNumId w:val="12"/>
  </w:num>
  <w:num w:numId="12">
    <w:abstractNumId w:val="0"/>
  </w:num>
  <w:num w:numId="13">
    <w:abstractNumId w:val="7"/>
  </w:num>
  <w:num w:numId="14">
    <w:abstractNumId w:val="5"/>
  </w:num>
  <w:num w:numId="15">
    <w:abstractNumId w:val="11"/>
  </w:num>
  <w:num w:numId="16">
    <w:abstractNumId w:val="14"/>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97491"/>
    <w:rsid w:val="00032BFE"/>
    <w:rsid w:val="00033974"/>
    <w:rsid w:val="00037A03"/>
    <w:rsid w:val="000523A2"/>
    <w:rsid w:val="000547D5"/>
    <w:rsid w:val="00056A56"/>
    <w:rsid w:val="00061751"/>
    <w:rsid w:val="00075D69"/>
    <w:rsid w:val="0009397C"/>
    <w:rsid w:val="000A5DD7"/>
    <w:rsid w:val="000A75B8"/>
    <w:rsid w:val="000B78EF"/>
    <w:rsid w:val="000C08CD"/>
    <w:rsid w:val="000C3AA4"/>
    <w:rsid w:val="000F3424"/>
    <w:rsid w:val="000F4057"/>
    <w:rsid w:val="001029EC"/>
    <w:rsid w:val="00110B37"/>
    <w:rsid w:val="001149F9"/>
    <w:rsid w:val="001345BE"/>
    <w:rsid w:val="001349E2"/>
    <w:rsid w:val="00136ECF"/>
    <w:rsid w:val="00145EF8"/>
    <w:rsid w:val="001474D2"/>
    <w:rsid w:val="00151912"/>
    <w:rsid w:val="001A3FC7"/>
    <w:rsid w:val="001C43E4"/>
    <w:rsid w:val="001D5E48"/>
    <w:rsid w:val="001F04C0"/>
    <w:rsid w:val="00222047"/>
    <w:rsid w:val="0024304C"/>
    <w:rsid w:val="002451C2"/>
    <w:rsid w:val="00245D76"/>
    <w:rsid w:val="0024656E"/>
    <w:rsid w:val="002736FD"/>
    <w:rsid w:val="0028797C"/>
    <w:rsid w:val="002903EF"/>
    <w:rsid w:val="00297491"/>
    <w:rsid w:val="002C0F15"/>
    <w:rsid w:val="002F29A3"/>
    <w:rsid w:val="002F4608"/>
    <w:rsid w:val="00307C3A"/>
    <w:rsid w:val="00320689"/>
    <w:rsid w:val="0032753B"/>
    <w:rsid w:val="003443C2"/>
    <w:rsid w:val="00346CAB"/>
    <w:rsid w:val="003513BF"/>
    <w:rsid w:val="00385ED5"/>
    <w:rsid w:val="00390AB3"/>
    <w:rsid w:val="003919AE"/>
    <w:rsid w:val="003A4274"/>
    <w:rsid w:val="003B76CD"/>
    <w:rsid w:val="003C7FAD"/>
    <w:rsid w:val="004004CD"/>
    <w:rsid w:val="00406306"/>
    <w:rsid w:val="00411E38"/>
    <w:rsid w:val="00424B9F"/>
    <w:rsid w:val="00434783"/>
    <w:rsid w:val="00441F70"/>
    <w:rsid w:val="0047443E"/>
    <w:rsid w:val="004865FF"/>
    <w:rsid w:val="004A1A6F"/>
    <w:rsid w:val="004A4F46"/>
    <w:rsid w:val="004D05A0"/>
    <w:rsid w:val="004D0CC8"/>
    <w:rsid w:val="004F6161"/>
    <w:rsid w:val="0052016B"/>
    <w:rsid w:val="005429F0"/>
    <w:rsid w:val="00587000"/>
    <w:rsid w:val="00595693"/>
    <w:rsid w:val="005A2F8D"/>
    <w:rsid w:val="005B0BFF"/>
    <w:rsid w:val="005B5E89"/>
    <w:rsid w:val="005C3517"/>
    <w:rsid w:val="005E2497"/>
    <w:rsid w:val="00607461"/>
    <w:rsid w:val="0061399A"/>
    <w:rsid w:val="0065388B"/>
    <w:rsid w:val="00691E2D"/>
    <w:rsid w:val="006924F5"/>
    <w:rsid w:val="006C2093"/>
    <w:rsid w:val="006C4DDC"/>
    <w:rsid w:val="006E0B9D"/>
    <w:rsid w:val="00703DA9"/>
    <w:rsid w:val="00733390"/>
    <w:rsid w:val="007425F7"/>
    <w:rsid w:val="00752EF8"/>
    <w:rsid w:val="007940BC"/>
    <w:rsid w:val="007A0695"/>
    <w:rsid w:val="007A4E43"/>
    <w:rsid w:val="007C1CDE"/>
    <w:rsid w:val="007C555A"/>
    <w:rsid w:val="007E0CF3"/>
    <w:rsid w:val="007E5C1B"/>
    <w:rsid w:val="007E5F3F"/>
    <w:rsid w:val="007E7A72"/>
    <w:rsid w:val="008200B6"/>
    <w:rsid w:val="00822C6A"/>
    <w:rsid w:val="008279B1"/>
    <w:rsid w:val="00864BBC"/>
    <w:rsid w:val="008734FB"/>
    <w:rsid w:val="00882406"/>
    <w:rsid w:val="0089273C"/>
    <w:rsid w:val="008A1A48"/>
    <w:rsid w:val="008A232E"/>
    <w:rsid w:val="008E119E"/>
    <w:rsid w:val="008E66C1"/>
    <w:rsid w:val="008F1E7F"/>
    <w:rsid w:val="00905CC9"/>
    <w:rsid w:val="00913A1C"/>
    <w:rsid w:val="00913B1B"/>
    <w:rsid w:val="00915530"/>
    <w:rsid w:val="009173D7"/>
    <w:rsid w:val="00932CE9"/>
    <w:rsid w:val="00932D3A"/>
    <w:rsid w:val="009359EA"/>
    <w:rsid w:val="00947A47"/>
    <w:rsid w:val="00971CDD"/>
    <w:rsid w:val="00987531"/>
    <w:rsid w:val="009A43BC"/>
    <w:rsid w:val="009A7B92"/>
    <w:rsid w:val="009B2CAE"/>
    <w:rsid w:val="009C69F1"/>
    <w:rsid w:val="009D1E2F"/>
    <w:rsid w:val="009D7CF6"/>
    <w:rsid w:val="009E1FA7"/>
    <w:rsid w:val="00A1374F"/>
    <w:rsid w:val="00A222C4"/>
    <w:rsid w:val="00A27267"/>
    <w:rsid w:val="00A47DE9"/>
    <w:rsid w:val="00A519A2"/>
    <w:rsid w:val="00A62B3D"/>
    <w:rsid w:val="00A6341C"/>
    <w:rsid w:val="00A6558B"/>
    <w:rsid w:val="00AB252C"/>
    <w:rsid w:val="00AB7969"/>
    <w:rsid w:val="00AD60EE"/>
    <w:rsid w:val="00AE507B"/>
    <w:rsid w:val="00B103A4"/>
    <w:rsid w:val="00B11BAD"/>
    <w:rsid w:val="00B16946"/>
    <w:rsid w:val="00B227FA"/>
    <w:rsid w:val="00B239C7"/>
    <w:rsid w:val="00B33837"/>
    <w:rsid w:val="00B3447C"/>
    <w:rsid w:val="00B41BF4"/>
    <w:rsid w:val="00B97080"/>
    <w:rsid w:val="00BA1A51"/>
    <w:rsid w:val="00BA368B"/>
    <w:rsid w:val="00BC46BB"/>
    <w:rsid w:val="00BC5223"/>
    <w:rsid w:val="00BC57CA"/>
    <w:rsid w:val="00BC6BF5"/>
    <w:rsid w:val="00BE2EEF"/>
    <w:rsid w:val="00BE43A0"/>
    <w:rsid w:val="00C0160E"/>
    <w:rsid w:val="00C1207B"/>
    <w:rsid w:val="00C22F71"/>
    <w:rsid w:val="00C347A4"/>
    <w:rsid w:val="00C40BB6"/>
    <w:rsid w:val="00C54A29"/>
    <w:rsid w:val="00C67F18"/>
    <w:rsid w:val="00C91172"/>
    <w:rsid w:val="00CB3A1F"/>
    <w:rsid w:val="00CB4419"/>
    <w:rsid w:val="00CC31A3"/>
    <w:rsid w:val="00CF003E"/>
    <w:rsid w:val="00D0344B"/>
    <w:rsid w:val="00D30E29"/>
    <w:rsid w:val="00D41268"/>
    <w:rsid w:val="00D418C9"/>
    <w:rsid w:val="00D453AB"/>
    <w:rsid w:val="00D72F0F"/>
    <w:rsid w:val="00D74889"/>
    <w:rsid w:val="00D83617"/>
    <w:rsid w:val="00DB5598"/>
    <w:rsid w:val="00DE4C00"/>
    <w:rsid w:val="00E06437"/>
    <w:rsid w:val="00E36B4B"/>
    <w:rsid w:val="00E474FA"/>
    <w:rsid w:val="00E627B2"/>
    <w:rsid w:val="00E76A32"/>
    <w:rsid w:val="00E77A07"/>
    <w:rsid w:val="00E809B6"/>
    <w:rsid w:val="00EA1078"/>
    <w:rsid w:val="00EB5806"/>
    <w:rsid w:val="00ED07EA"/>
    <w:rsid w:val="00ED58CC"/>
    <w:rsid w:val="00EE71CA"/>
    <w:rsid w:val="00F27A3F"/>
    <w:rsid w:val="00F41873"/>
    <w:rsid w:val="00F75593"/>
    <w:rsid w:val="00F84C6D"/>
    <w:rsid w:val="00F941B2"/>
    <w:rsid w:val="00F95EE6"/>
    <w:rsid w:val="00FA0887"/>
    <w:rsid w:val="00FA5F82"/>
    <w:rsid w:val="00FB4161"/>
    <w:rsid w:val="00FC0D70"/>
    <w:rsid w:val="00FC5BAE"/>
    <w:rsid w:val="00FD4842"/>
    <w:rsid w:val="00FE5AC6"/>
    <w:rsid w:val="00FE6C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491"/>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87000"/>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semiHidden/>
    <w:unhideWhenUsed/>
    <w:qFormat/>
    <w:rsid w:val="00297491"/>
    <w:pPr>
      <w:keepNext/>
      <w:widowControl w:val="0"/>
      <w:autoSpaceDE w:val="0"/>
      <w:autoSpaceDN w:val="0"/>
      <w:adjustRightInd w:val="0"/>
      <w:ind w:left="284"/>
      <w:jc w:val="both"/>
      <w:outlineLvl w:val="6"/>
    </w:pPr>
    <w:rPr>
      <w:rFonts w:cs="Arial"/>
      <w:b/>
      <w:bCs/>
      <w:color w:val="000000"/>
      <w:szCs w:val="22"/>
    </w:rPr>
  </w:style>
  <w:style w:type="paragraph" w:styleId="Nagwek9">
    <w:name w:val="heading 9"/>
    <w:basedOn w:val="Normalny"/>
    <w:next w:val="Normalny"/>
    <w:link w:val="Nagwek9Znak"/>
    <w:semiHidden/>
    <w:unhideWhenUsed/>
    <w:qFormat/>
    <w:rsid w:val="00297491"/>
    <w:pPr>
      <w:keepNext/>
      <w:overflowPunct w:val="0"/>
      <w:autoSpaceDE w:val="0"/>
      <w:autoSpaceDN w:val="0"/>
      <w:adjustRightInd w:val="0"/>
      <w:jc w:val="both"/>
      <w:outlineLvl w:val="8"/>
    </w:pPr>
    <w:rPr>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semiHidden/>
    <w:rsid w:val="00297491"/>
    <w:rPr>
      <w:rFonts w:ascii="Times New Roman" w:eastAsia="Times New Roman" w:hAnsi="Times New Roman" w:cs="Arial"/>
      <w:b/>
      <w:bCs/>
      <w:color w:val="000000"/>
      <w:sz w:val="24"/>
      <w:lang w:eastAsia="pl-PL"/>
    </w:rPr>
  </w:style>
  <w:style w:type="character" w:customStyle="1" w:styleId="Nagwek9Znak">
    <w:name w:val="Nagłówek 9 Znak"/>
    <w:basedOn w:val="Domylnaczcionkaakapitu"/>
    <w:link w:val="Nagwek9"/>
    <w:semiHidden/>
    <w:rsid w:val="00297491"/>
    <w:rPr>
      <w:rFonts w:ascii="Times New Roman" w:eastAsia="Times New Roman" w:hAnsi="Times New Roman" w:cs="Times New Roman"/>
      <w:i/>
      <w:iCs/>
      <w:sz w:val="24"/>
      <w:szCs w:val="20"/>
      <w:lang w:eastAsia="pl-PL"/>
    </w:rPr>
  </w:style>
  <w:style w:type="character" w:styleId="Hipercze">
    <w:name w:val="Hyperlink"/>
    <w:uiPriority w:val="99"/>
    <w:unhideWhenUsed/>
    <w:rsid w:val="00297491"/>
    <w:rPr>
      <w:color w:val="0000FF"/>
      <w:u w:val="single"/>
    </w:rPr>
  </w:style>
  <w:style w:type="paragraph" w:styleId="Nagwek">
    <w:name w:val="header"/>
    <w:basedOn w:val="Normalny"/>
    <w:link w:val="NagwekZnak"/>
    <w:uiPriority w:val="99"/>
    <w:unhideWhenUsed/>
    <w:rsid w:val="00297491"/>
    <w:pPr>
      <w:tabs>
        <w:tab w:val="center" w:pos="4536"/>
        <w:tab w:val="right" w:pos="9072"/>
      </w:tabs>
    </w:pPr>
  </w:style>
  <w:style w:type="character" w:customStyle="1" w:styleId="NagwekZnak">
    <w:name w:val="Nagłówek Znak"/>
    <w:basedOn w:val="Domylnaczcionkaakapitu"/>
    <w:link w:val="Nagwek"/>
    <w:uiPriority w:val="99"/>
    <w:rsid w:val="00297491"/>
    <w:rPr>
      <w:rFonts w:ascii="Times New Roman" w:eastAsia="Times New Roman" w:hAnsi="Times New Roman" w:cs="Times New Roman"/>
      <w:sz w:val="24"/>
      <w:szCs w:val="24"/>
      <w:lang w:eastAsia="pl-PL"/>
    </w:rPr>
  </w:style>
  <w:style w:type="paragraph" w:styleId="Tytu">
    <w:name w:val="Title"/>
    <w:basedOn w:val="Normalny"/>
    <w:link w:val="TytuZnak"/>
    <w:qFormat/>
    <w:rsid w:val="00297491"/>
    <w:pPr>
      <w:ind w:right="373"/>
      <w:jc w:val="center"/>
    </w:pPr>
    <w:rPr>
      <w:bCs/>
      <w:i/>
      <w:iCs/>
      <w:sz w:val="28"/>
    </w:rPr>
  </w:style>
  <w:style w:type="character" w:customStyle="1" w:styleId="TytuZnak">
    <w:name w:val="Tytuł Znak"/>
    <w:basedOn w:val="Domylnaczcionkaakapitu"/>
    <w:link w:val="Tytu"/>
    <w:rsid w:val="00297491"/>
    <w:rPr>
      <w:rFonts w:ascii="Times New Roman" w:eastAsia="Times New Roman" w:hAnsi="Times New Roman" w:cs="Times New Roman"/>
      <w:bCs/>
      <w:i/>
      <w:iCs/>
      <w:sz w:val="28"/>
      <w:szCs w:val="24"/>
      <w:lang w:eastAsia="pl-PL"/>
    </w:rPr>
  </w:style>
  <w:style w:type="paragraph" w:styleId="Tekstpodstawowy2">
    <w:name w:val="Body Text 2"/>
    <w:basedOn w:val="Normalny"/>
    <w:link w:val="Tekstpodstawowy2Znak"/>
    <w:unhideWhenUsed/>
    <w:rsid w:val="00297491"/>
    <w:pPr>
      <w:widowControl w:val="0"/>
      <w:tabs>
        <w:tab w:val="left" w:pos="0"/>
      </w:tabs>
      <w:autoSpaceDE w:val="0"/>
      <w:autoSpaceDN w:val="0"/>
      <w:adjustRightInd w:val="0"/>
      <w:jc w:val="both"/>
    </w:pPr>
    <w:rPr>
      <w:rFonts w:cs="Arial"/>
      <w:color w:val="000000"/>
      <w:szCs w:val="22"/>
    </w:rPr>
  </w:style>
  <w:style w:type="character" w:customStyle="1" w:styleId="Tekstpodstawowy2Znak">
    <w:name w:val="Tekst podstawowy 2 Znak"/>
    <w:basedOn w:val="Domylnaczcionkaakapitu"/>
    <w:link w:val="Tekstpodstawowy2"/>
    <w:rsid w:val="00297491"/>
    <w:rPr>
      <w:rFonts w:ascii="Times New Roman" w:eastAsia="Times New Roman" w:hAnsi="Times New Roman" w:cs="Arial"/>
      <w:color w:val="000000"/>
      <w:sz w:val="24"/>
      <w:lang w:eastAsia="pl-PL"/>
    </w:rPr>
  </w:style>
  <w:style w:type="paragraph" w:styleId="Tekstpodstawowy3">
    <w:name w:val="Body Text 3"/>
    <w:basedOn w:val="Normalny"/>
    <w:link w:val="Tekstpodstawowy3Znak"/>
    <w:semiHidden/>
    <w:unhideWhenUsed/>
    <w:rsid w:val="00297491"/>
    <w:pPr>
      <w:jc w:val="both"/>
    </w:pPr>
    <w:rPr>
      <w:b/>
      <w:bCs/>
    </w:rPr>
  </w:style>
  <w:style w:type="character" w:customStyle="1" w:styleId="Tekstpodstawowy3Znak">
    <w:name w:val="Tekst podstawowy 3 Znak"/>
    <w:basedOn w:val="Domylnaczcionkaakapitu"/>
    <w:link w:val="Tekstpodstawowy3"/>
    <w:semiHidden/>
    <w:rsid w:val="00297491"/>
    <w:rPr>
      <w:rFonts w:ascii="Times New Roman" w:eastAsia="Times New Roman" w:hAnsi="Times New Roman" w:cs="Times New Roman"/>
      <w:b/>
      <w:bCs/>
      <w:sz w:val="24"/>
      <w:szCs w:val="24"/>
      <w:lang w:eastAsia="pl-PL"/>
    </w:rPr>
  </w:style>
  <w:style w:type="paragraph" w:customStyle="1" w:styleId="Standard">
    <w:name w:val="Standard"/>
    <w:uiPriority w:val="99"/>
    <w:rsid w:val="00297491"/>
    <w:pPr>
      <w:widowControl w:val="0"/>
      <w:suppressAutoHyphens/>
      <w:autoSpaceDE w:val="0"/>
      <w:spacing w:after="0" w:line="240" w:lineRule="auto"/>
    </w:pPr>
    <w:rPr>
      <w:rFonts w:ascii="Times New Roman" w:eastAsia="Arial" w:hAnsi="Times New Roman" w:cs="Times New Roman"/>
      <w:sz w:val="20"/>
      <w:szCs w:val="24"/>
      <w:lang w:eastAsia="ar-SA"/>
    </w:rPr>
  </w:style>
  <w:style w:type="paragraph" w:styleId="Akapitzlist">
    <w:name w:val="List Paragraph"/>
    <w:basedOn w:val="Normalny"/>
    <w:link w:val="AkapitzlistZnak"/>
    <w:uiPriority w:val="34"/>
    <w:qFormat/>
    <w:rsid w:val="00297491"/>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uiPriority w:val="99"/>
    <w:unhideWhenUsed/>
    <w:rsid w:val="00297491"/>
    <w:pPr>
      <w:spacing w:after="120"/>
    </w:pPr>
  </w:style>
  <w:style w:type="character" w:customStyle="1" w:styleId="TekstpodstawowyZnak">
    <w:name w:val="Tekst podstawowy Znak"/>
    <w:basedOn w:val="Domylnaczcionkaakapitu"/>
    <w:link w:val="Tekstpodstawowy"/>
    <w:uiPriority w:val="99"/>
    <w:rsid w:val="0029749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7491"/>
    <w:rPr>
      <w:rFonts w:ascii="Tahoma" w:hAnsi="Tahoma" w:cs="Tahoma"/>
      <w:sz w:val="16"/>
      <w:szCs w:val="16"/>
    </w:rPr>
  </w:style>
  <w:style w:type="character" w:customStyle="1" w:styleId="TekstdymkaZnak">
    <w:name w:val="Tekst dymka Znak"/>
    <w:basedOn w:val="Domylnaczcionkaakapitu"/>
    <w:link w:val="Tekstdymka"/>
    <w:uiPriority w:val="99"/>
    <w:semiHidden/>
    <w:rsid w:val="00297491"/>
    <w:rPr>
      <w:rFonts w:ascii="Tahoma" w:eastAsia="Times New Roman" w:hAnsi="Tahoma" w:cs="Tahoma"/>
      <w:sz w:val="16"/>
      <w:szCs w:val="16"/>
      <w:lang w:eastAsia="pl-PL"/>
    </w:rPr>
  </w:style>
  <w:style w:type="character" w:customStyle="1" w:styleId="CharStyle17">
    <w:name w:val="Char Style 17"/>
    <w:basedOn w:val="Domylnaczcionkaakapitu"/>
    <w:link w:val="Style16"/>
    <w:uiPriority w:val="99"/>
    <w:rsid w:val="005A2F8D"/>
    <w:rPr>
      <w:sz w:val="23"/>
      <w:szCs w:val="23"/>
      <w:shd w:val="clear" w:color="auto" w:fill="FFFFFF"/>
    </w:rPr>
  </w:style>
  <w:style w:type="character" w:customStyle="1" w:styleId="CharStyle48">
    <w:name w:val="Char Style 48"/>
    <w:basedOn w:val="Domylnaczcionkaakapitu"/>
    <w:link w:val="Style47"/>
    <w:uiPriority w:val="99"/>
    <w:rsid w:val="005A2F8D"/>
    <w:rPr>
      <w:b/>
      <w:bCs/>
      <w:spacing w:val="50"/>
      <w:shd w:val="clear" w:color="auto" w:fill="FFFFFF"/>
    </w:rPr>
  </w:style>
  <w:style w:type="paragraph" w:customStyle="1" w:styleId="Style16">
    <w:name w:val="Style 16"/>
    <w:basedOn w:val="Normalny"/>
    <w:link w:val="CharStyle17"/>
    <w:uiPriority w:val="99"/>
    <w:rsid w:val="005A2F8D"/>
    <w:pPr>
      <w:widowControl w:val="0"/>
      <w:shd w:val="clear" w:color="auto" w:fill="FFFFFF"/>
      <w:spacing w:before="660" w:after="60" w:line="240" w:lineRule="atLeast"/>
      <w:ind w:hanging="420"/>
    </w:pPr>
    <w:rPr>
      <w:rFonts w:asciiTheme="minorHAnsi" w:eastAsiaTheme="minorHAnsi" w:hAnsiTheme="minorHAnsi" w:cstheme="minorBidi"/>
      <w:sz w:val="23"/>
      <w:szCs w:val="23"/>
      <w:lang w:eastAsia="en-US"/>
    </w:rPr>
  </w:style>
  <w:style w:type="paragraph" w:customStyle="1" w:styleId="Style47">
    <w:name w:val="Style 47"/>
    <w:basedOn w:val="Normalny"/>
    <w:link w:val="CharStyle48"/>
    <w:uiPriority w:val="99"/>
    <w:rsid w:val="005A2F8D"/>
    <w:pPr>
      <w:widowControl w:val="0"/>
      <w:shd w:val="clear" w:color="auto" w:fill="FFFFFF"/>
      <w:spacing w:before="60" w:after="540" w:line="240" w:lineRule="atLeast"/>
      <w:outlineLvl w:val="1"/>
    </w:pPr>
    <w:rPr>
      <w:rFonts w:asciiTheme="minorHAnsi" w:eastAsiaTheme="minorHAnsi" w:hAnsiTheme="minorHAnsi" w:cstheme="minorBidi"/>
      <w:b/>
      <w:bCs/>
      <w:spacing w:val="50"/>
      <w:sz w:val="22"/>
      <w:szCs w:val="22"/>
      <w:lang w:eastAsia="en-US"/>
    </w:rPr>
  </w:style>
  <w:style w:type="paragraph" w:customStyle="1" w:styleId="Tekstpodstawowywcity21">
    <w:name w:val="Tekst podstawowy wcięty 21"/>
    <w:basedOn w:val="Normalny"/>
    <w:rsid w:val="007E5F3F"/>
    <w:pPr>
      <w:suppressAutoHyphens/>
      <w:ind w:left="284" w:hanging="284"/>
    </w:pPr>
    <w:rPr>
      <w:szCs w:val="20"/>
      <w:lang w:eastAsia="ar-SA"/>
    </w:rPr>
  </w:style>
  <w:style w:type="paragraph" w:styleId="Stopka">
    <w:name w:val="footer"/>
    <w:basedOn w:val="Normalny"/>
    <w:link w:val="StopkaZnak"/>
    <w:uiPriority w:val="99"/>
    <w:unhideWhenUsed/>
    <w:rsid w:val="007E5F3F"/>
    <w:pPr>
      <w:tabs>
        <w:tab w:val="center" w:pos="4536"/>
        <w:tab w:val="right" w:pos="9072"/>
      </w:tabs>
    </w:pPr>
  </w:style>
  <w:style w:type="character" w:customStyle="1" w:styleId="StopkaZnak">
    <w:name w:val="Stopka Znak"/>
    <w:basedOn w:val="Domylnaczcionkaakapitu"/>
    <w:link w:val="Stopka"/>
    <w:uiPriority w:val="99"/>
    <w:rsid w:val="007E5F3F"/>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locked/>
    <w:rsid w:val="00136ECF"/>
    <w:rPr>
      <w:rFonts w:ascii="Calibri" w:eastAsia="Times New Roman" w:hAnsi="Calibri" w:cs="Calibri"/>
    </w:rPr>
  </w:style>
  <w:style w:type="character" w:customStyle="1" w:styleId="CharStyle55">
    <w:name w:val="Char Style 55"/>
    <w:basedOn w:val="Domylnaczcionkaakapitu"/>
    <w:link w:val="Style54"/>
    <w:uiPriority w:val="99"/>
    <w:rsid w:val="00136ECF"/>
    <w:rPr>
      <w:rFonts w:ascii="Arial" w:hAnsi="Arial" w:cs="Arial"/>
      <w:shd w:val="clear" w:color="auto" w:fill="FFFFFF"/>
    </w:rPr>
  </w:style>
  <w:style w:type="paragraph" w:customStyle="1" w:styleId="Style54">
    <w:name w:val="Style 54"/>
    <w:basedOn w:val="Normalny"/>
    <w:link w:val="CharStyle55"/>
    <w:uiPriority w:val="99"/>
    <w:rsid w:val="00136ECF"/>
    <w:pPr>
      <w:widowControl w:val="0"/>
      <w:shd w:val="clear" w:color="auto" w:fill="FFFFFF"/>
      <w:spacing w:before="480" w:after="120" w:line="240" w:lineRule="atLeast"/>
      <w:ind w:hanging="340"/>
      <w:outlineLvl w:val="1"/>
    </w:pPr>
    <w:rPr>
      <w:rFonts w:ascii="Arial" w:eastAsiaTheme="minorHAnsi" w:hAnsi="Arial" w:cs="Arial"/>
      <w:sz w:val="22"/>
      <w:szCs w:val="22"/>
      <w:lang w:eastAsia="en-US"/>
    </w:rPr>
  </w:style>
  <w:style w:type="character" w:customStyle="1" w:styleId="CharStyle82">
    <w:name w:val="Char Style 82"/>
    <w:basedOn w:val="CharStyle55"/>
    <w:uiPriority w:val="99"/>
    <w:rsid w:val="00136ECF"/>
    <w:rPr>
      <w:rFonts w:ascii="Arial" w:hAnsi="Arial" w:cs="Arial"/>
      <w:sz w:val="18"/>
      <w:szCs w:val="18"/>
      <w:u w:val="none"/>
      <w:shd w:val="clear" w:color="auto" w:fill="FFFFFF"/>
    </w:rPr>
  </w:style>
  <w:style w:type="table" w:styleId="Tabela-Siatka">
    <w:name w:val="Table Grid"/>
    <w:basedOn w:val="Standardowy"/>
    <w:uiPriority w:val="59"/>
    <w:rsid w:val="000C08CD"/>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587000"/>
    <w:rPr>
      <w:rFonts w:asciiTheme="majorHAnsi" w:eastAsiaTheme="majorEastAsia" w:hAnsiTheme="majorHAnsi" w:cstheme="majorBidi"/>
      <w:b/>
      <w:bCs/>
      <w:color w:val="4F81BD" w:themeColor="accent1"/>
      <w:sz w:val="24"/>
      <w:szCs w:val="24"/>
      <w:lang w:eastAsia="pl-PL"/>
    </w:rPr>
  </w:style>
  <w:style w:type="character" w:customStyle="1" w:styleId="text">
    <w:name w:val="text"/>
    <w:basedOn w:val="Domylnaczcionkaakapitu"/>
    <w:rsid w:val="00FE6C97"/>
  </w:style>
  <w:style w:type="paragraph" w:styleId="Tekstprzypisudolnego">
    <w:name w:val="footnote text"/>
    <w:basedOn w:val="Normalny"/>
    <w:link w:val="TekstprzypisudolnegoZnak"/>
    <w:uiPriority w:val="99"/>
    <w:semiHidden/>
    <w:unhideWhenUsed/>
    <w:rsid w:val="003513BF"/>
    <w:rPr>
      <w:sz w:val="20"/>
      <w:szCs w:val="20"/>
    </w:rPr>
  </w:style>
  <w:style w:type="character" w:customStyle="1" w:styleId="TekstprzypisudolnegoZnak">
    <w:name w:val="Tekst przypisu dolnego Znak"/>
    <w:basedOn w:val="Domylnaczcionkaakapitu"/>
    <w:link w:val="Tekstprzypisudolnego"/>
    <w:uiPriority w:val="99"/>
    <w:semiHidden/>
    <w:rsid w:val="003513B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513BF"/>
    <w:rPr>
      <w:vertAlign w:val="superscript"/>
    </w:rPr>
  </w:style>
</w:styles>
</file>

<file path=word/webSettings.xml><?xml version="1.0" encoding="utf-8"?>
<w:webSettings xmlns:r="http://schemas.openxmlformats.org/officeDocument/2006/relationships" xmlns:w="http://schemas.openxmlformats.org/wordprocessingml/2006/main">
  <w:divs>
    <w:div w:id="566652440">
      <w:bodyDiv w:val="1"/>
      <w:marLeft w:val="0"/>
      <w:marRight w:val="0"/>
      <w:marTop w:val="0"/>
      <w:marBottom w:val="0"/>
      <w:divBdr>
        <w:top w:val="none" w:sz="0" w:space="0" w:color="auto"/>
        <w:left w:val="none" w:sz="0" w:space="0" w:color="auto"/>
        <w:bottom w:val="none" w:sz="0" w:space="0" w:color="auto"/>
        <w:right w:val="none" w:sz="0" w:space="0" w:color="auto"/>
      </w:divBdr>
    </w:div>
    <w:div w:id="767308896">
      <w:bodyDiv w:val="1"/>
      <w:marLeft w:val="0"/>
      <w:marRight w:val="0"/>
      <w:marTop w:val="0"/>
      <w:marBottom w:val="0"/>
      <w:divBdr>
        <w:top w:val="none" w:sz="0" w:space="0" w:color="auto"/>
        <w:left w:val="none" w:sz="0" w:space="0" w:color="auto"/>
        <w:bottom w:val="none" w:sz="0" w:space="0" w:color="auto"/>
        <w:right w:val="none" w:sz="0" w:space="0" w:color="auto"/>
      </w:divBdr>
    </w:div>
    <w:div w:id="1115978029">
      <w:bodyDiv w:val="1"/>
      <w:marLeft w:val="0"/>
      <w:marRight w:val="0"/>
      <w:marTop w:val="0"/>
      <w:marBottom w:val="0"/>
      <w:divBdr>
        <w:top w:val="none" w:sz="0" w:space="0" w:color="auto"/>
        <w:left w:val="none" w:sz="0" w:space="0" w:color="auto"/>
        <w:bottom w:val="none" w:sz="0" w:space="0" w:color="auto"/>
        <w:right w:val="none" w:sz="0" w:space="0" w:color="auto"/>
      </w:divBdr>
    </w:div>
    <w:div w:id="21145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CF28-EA1E-494B-8D8C-9DEC80E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800</Words>
  <Characters>4800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g.kalkowski</cp:lastModifiedBy>
  <cp:revision>20</cp:revision>
  <cp:lastPrinted>2021-06-21T08:22:00Z</cp:lastPrinted>
  <dcterms:created xsi:type="dcterms:W3CDTF">2021-06-18T08:12:00Z</dcterms:created>
  <dcterms:modified xsi:type="dcterms:W3CDTF">2023-04-04T08:50:00Z</dcterms:modified>
</cp:coreProperties>
</file>